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872526" w14:textId="77777777" w:rsidR="001052C2" w:rsidRPr="001052C2" w:rsidRDefault="001052C2" w:rsidP="001052C2">
      <w:pPr>
        <w:spacing w:before="100" w:beforeAutospacing="1" w:after="100" w:afterAutospacing="1" w:line="240" w:lineRule="auto"/>
        <w:outlineLvl w:val="0"/>
        <w:rPr>
          <w:rFonts w:ascii="宋体" w:eastAsia="宋体" w:hAnsi="宋体" w:cs="宋体"/>
          <w:b/>
          <w:bCs/>
          <w:kern w:val="36"/>
          <w:sz w:val="48"/>
          <w:szCs w:val="48"/>
        </w:rPr>
      </w:pPr>
      <w:r w:rsidRPr="001052C2">
        <w:rPr>
          <w:rFonts w:ascii="宋体" w:eastAsia="宋体" w:hAnsi="宋体" w:cs="宋体"/>
          <w:b/>
          <w:bCs/>
          <w:kern w:val="36"/>
          <w:sz w:val="48"/>
          <w:szCs w:val="48"/>
        </w:rPr>
        <w:t>标准着色器</w:t>
      </w:r>
    </w:p>
    <w:p w14:paraId="35A8E5A4" w14:textId="77777777" w:rsidR="001052C2" w:rsidRPr="001052C2" w:rsidRDefault="001052C2" w:rsidP="001052C2">
      <w:pPr>
        <w:spacing w:before="100" w:beforeAutospacing="1" w:after="100" w:afterAutospacing="1" w:line="240" w:lineRule="auto"/>
        <w:rPr>
          <w:rFonts w:ascii="宋体" w:eastAsia="宋体" w:hAnsi="宋体" w:cs="宋体"/>
          <w:kern w:val="0"/>
          <w:sz w:val="24"/>
          <w:szCs w:val="24"/>
        </w:rPr>
      </w:pPr>
      <w:r w:rsidRPr="001052C2">
        <w:rPr>
          <w:rFonts w:ascii="宋体" w:eastAsia="宋体" w:hAnsi="宋体" w:cs="宋体"/>
          <w:kern w:val="0"/>
          <w:sz w:val="24"/>
          <w:szCs w:val="24"/>
        </w:rPr>
        <w:t>Unity 标准着色器是一个包含一整套功能的内置着色器。此着色器可用于渲染“真实世界”的对象，如石头、木头、玻璃、塑料和金属，并支持各种着色</w:t>
      </w:r>
      <w:proofErr w:type="gramStart"/>
      <w:r w:rsidRPr="001052C2">
        <w:rPr>
          <w:rFonts w:ascii="宋体" w:eastAsia="宋体" w:hAnsi="宋体" w:cs="宋体"/>
          <w:kern w:val="0"/>
          <w:sz w:val="24"/>
          <w:szCs w:val="24"/>
        </w:rPr>
        <w:t>器类型</w:t>
      </w:r>
      <w:proofErr w:type="gramEnd"/>
      <w:r w:rsidRPr="001052C2">
        <w:rPr>
          <w:rFonts w:ascii="宋体" w:eastAsia="宋体" w:hAnsi="宋体" w:cs="宋体"/>
          <w:kern w:val="0"/>
          <w:sz w:val="24"/>
          <w:szCs w:val="24"/>
        </w:rPr>
        <w:t>和组合。只需在材质编辑器中使用或不使用各种纹理字段和参数即可启用或禁用此着色器的功能。</w:t>
      </w:r>
    </w:p>
    <w:p w14:paraId="2B7E9F51" w14:textId="77777777" w:rsidR="001052C2" w:rsidRPr="001052C2" w:rsidRDefault="001052C2" w:rsidP="001052C2">
      <w:pPr>
        <w:spacing w:before="100" w:beforeAutospacing="1" w:after="100" w:afterAutospacing="1" w:line="240" w:lineRule="auto"/>
        <w:rPr>
          <w:rFonts w:ascii="宋体" w:eastAsia="宋体" w:hAnsi="宋体" w:cs="宋体"/>
          <w:kern w:val="0"/>
          <w:sz w:val="24"/>
          <w:szCs w:val="24"/>
        </w:rPr>
      </w:pPr>
      <w:r w:rsidRPr="001052C2">
        <w:rPr>
          <w:rFonts w:ascii="宋体" w:eastAsia="宋体" w:hAnsi="宋体" w:cs="宋体"/>
          <w:kern w:val="0"/>
          <w:sz w:val="24"/>
          <w:szCs w:val="24"/>
        </w:rPr>
        <w:t>标准着色器还包含一种称为__基于物理着色 (Physically Based Shading)__ 的高级光照模型。基于物理着色 (PBS) 以一种模仿现实的方式模拟材质和光照之间的相互作用。PBS 最近才在实时图形中成为可能。在光照和材质需要以直观而逼真的状态共存的情况下，这种光照模型的效果最佳。</w:t>
      </w:r>
    </w:p>
    <w:p w14:paraId="33B2BEFE" w14:textId="77777777" w:rsidR="001052C2" w:rsidRPr="001052C2" w:rsidRDefault="001052C2" w:rsidP="001052C2">
      <w:pPr>
        <w:spacing w:before="100" w:beforeAutospacing="1" w:after="100" w:afterAutospacing="1" w:line="240" w:lineRule="auto"/>
        <w:rPr>
          <w:rFonts w:ascii="宋体" w:eastAsia="宋体" w:hAnsi="宋体" w:cs="宋体"/>
          <w:kern w:val="0"/>
          <w:sz w:val="24"/>
          <w:szCs w:val="24"/>
        </w:rPr>
      </w:pPr>
      <w:r w:rsidRPr="001052C2">
        <w:rPr>
          <w:rFonts w:ascii="宋体" w:eastAsia="宋体" w:hAnsi="宋体" w:cs="宋体"/>
          <w:kern w:val="0"/>
          <w:sz w:val="24"/>
          <w:szCs w:val="24"/>
        </w:rPr>
        <w:t>我们基于物理着色背后的理念是创建一种用户友好的方法，在不同的光照条件下实现一致、合理的外观。它模拟了光在现实中的表现，而不使用可能有效或无效的多个临时模型。为此，它遵循物理学原理，包括能量守恒（意味着对象反射的光绝不会多于接受的光）、菲</w:t>
      </w:r>
      <w:proofErr w:type="gramStart"/>
      <w:r w:rsidRPr="001052C2">
        <w:rPr>
          <w:rFonts w:ascii="宋体" w:eastAsia="宋体" w:hAnsi="宋体" w:cs="宋体"/>
          <w:kern w:val="0"/>
          <w:sz w:val="24"/>
          <w:szCs w:val="24"/>
        </w:rPr>
        <w:t>涅</w:t>
      </w:r>
      <w:proofErr w:type="gramEnd"/>
      <w:r w:rsidRPr="001052C2">
        <w:rPr>
          <w:rFonts w:ascii="宋体" w:eastAsia="宋体" w:hAnsi="宋体" w:cs="宋体"/>
          <w:kern w:val="0"/>
          <w:sz w:val="24"/>
          <w:szCs w:val="24"/>
        </w:rPr>
        <w:t>耳反射（所有表面在掠射角处具有更高的反射率）以及表面如何遮挡自身（所谓的几何术语）等等。</w:t>
      </w:r>
    </w:p>
    <w:p w14:paraId="6B55E492" w14:textId="77777777" w:rsidR="001052C2" w:rsidRPr="001052C2" w:rsidRDefault="001052C2" w:rsidP="001052C2">
      <w:pPr>
        <w:spacing w:before="100" w:beforeAutospacing="1" w:after="100" w:afterAutospacing="1" w:line="240" w:lineRule="auto"/>
        <w:rPr>
          <w:rFonts w:ascii="宋体" w:eastAsia="宋体" w:hAnsi="宋体" w:cs="宋体"/>
          <w:kern w:val="0"/>
          <w:sz w:val="24"/>
          <w:szCs w:val="24"/>
        </w:rPr>
      </w:pPr>
      <w:r w:rsidRPr="001052C2">
        <w:rPr>
          <w:rFonts w:ascii="宋体" w:eastAsia="宋体" w:hAnsi="宋体" w:cs="宋体"/>
          <w:kern w:val="0"/>
          <w:sz w:val="24"/>
          <w:szCs w:val="24"/>
        </w:rPr>
        <w:t>标准着色器在设计时就考虑了硬表面（也称为“建筑材质”），能够处理大多数现实世界的材质，如石头、玻璃、陶瓷、黄铜、银或橡胶。甚至对于皮肤、头发和布料等非硬质材质也表现得很不错。</w:t>
      </w:r>
    </w:p>
    <w:p w14:paraId="592EAE1F" w14:textId="71E87B5E" w:rsidR="001052C2" w:rsidRPr="001052C2" w:rsidRDefault="001052C2" w:rsidP="001052C2">
      <w:pPr>
        <w:spacing w:after="0" w:line="240" w:lineRule="auto"/>
        <w:rPr>
          <w:rFonts w:ascii="宋体" w:eastAsia="宋体" w:hAnsi="宋体" w:cs="宋体"/>
          <w:kern w:val="0"/>
          <w:sz w:val="24"/>
          <w:szCs w:val="24"/>
        </w:rPr>
      </w:pPr>
      <w:r w:rsidRPr="001052C2">
        <w:rPr>
          <w:rFonts w:ascii="宋体" w:eastAsia="宋体" w:hAnsi="宋体" w:cs="宋体"/>
          <w:noProof/>
          <w:kern w:val="0"/>
          <w:sz w:val="24"/>
          <w:szCs w:val="24"/>
        </w:rPr>
        <w:drawing>
          <wp:inline distT="0" distB="0" distL="0" distR="0" wp14:anchorId="625DFD47" wp14:editId="7DB3B30A">
            <wp:extent cx="8096250" cy="4019550"/>
            <wp:effectExtent l="0" t="0" r="0" b="0"/>
            <wp:docPr id="3" name="图片 3" descr="在所有模型上使用标准着色器渲染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所有模型上使用标准着色器渲染的场景"/>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096250" cy="4019550"/>
                    </a:xfrm>
                    <a:prstGeom prst="rect">
                      <a:avLst/>
                    </a:prstGeom>
                    <a:noFill/>
                    <a:ln>
                      <a:noFill/>
                    </a:ln>
                  </pic:spPr>
                </pic:pic>
              </a:graphicData>
            </a:graphic>
          </wp:inline>
        </w:drawing>
      </w:r>
      <w:r w:rsidRPr="001052C2">
        <w:rPr>
          <w:rFonts w:ascii="宋体" w:eastAsia="宋体" w:hAnsi="宋体" w:cs="宋体"/>
          <w:kern w:val="0"/>
          <w:sz w:val="24"/>
          <w:szCs w:val="24"/>
        </w:rPr>
        <w:t xml:space="preserve">在所有模型上使用标准着色器渲染的场景 </w:t>
      </w:r>
    </w:p>
    <w:p w14:paraId="6EDAC97B" w14:textId="77777777" w:rsidR="001052C2" w:rsidRPr="001052C2" w:rsidRDefault="001052C2" w:rsidP="001052C2">
      <w:pPr>
        <w:spacing w:before="100" w:beforeAutospacing="1" w:after="100" w:afterAutospacing="1" w:line="240" w:lineRule="auto"/>
        <w:rPr>
          <w:rFonts w:ascii="宋体" w:eastAsia="宋体" w:hAnsi="宋体" w:cs="宋体"/>
          <w:kern w:val="0"/>
          <w:sz w:val="24"/>
          <w:szCs w:val="24"/>
        </w:rPr>
      </w:pPr>
      <w:r w:rsidRPr="001052C2">
        <w:rPr>
          <w:rFonts w:ascii="宋体" w:eastAsia="宋体" w:hAnsi="宋体" w:cs="宋体"/>
          <w:kern w:val="0"/>
          <w:sz w:val="24"/>
          <w:szCs w:val="24"/>
        </w:rPr>
        <w:lastRenderedPageBreak/>
        <w:t>通过标准着色器，可将大量着色器类型（例如漫射、镜面反射、凹凸镜面反射、反射）组合到同一个可处理所有材质类型的着色器中。这样做的好处是，在场景的所有区域都使用相同的光照计算，从而在使用</w:t>
      </w:r>
      <w:proofErr w:type="gramStart"/>
      <w:r w:rsidRPr="001052C2">
        <w:rPr>
          <w:rFonts w:ascii="宋体" w:eastAsia="宋体" w:hAnsi="宋体" w:cs="宋体"/>
          <w:kern w:val="0"/>
          <w:sz w:val="24"/>
          <w:szCs w:val="24"/>
        </w:rPr>
        <w:t>该着色</w:t>
      </w:r>
      <w:proofErr w:type="gramEnd"/>
      <w:r w:rsidRPr="001052C2">
        <w:rPr>
          <w:rFonts w:ascii="宋体" w:eastAsia="宋体" w:hAnsi="宋体" w:cs="宋体"/>
          <w:kern w:val="0"/>
          <w:sz w:val="24"/>
          <w:szCs w:val="24"/>
        </w:rPr>
        <w:t>器的所有模型中提供逼真、一致且可信的光照和着色分布。</w:t>
      </w:r>
    </w:p>
    <w:p w14:paraId="5A7054F0" w14:textId="77777777" w:rsidR="001052C2" w:rsidRPr="001052C2" w:rsidRDefault="001052C2" w:rsidP="001052C2">
      <w:pPr>
        <w:spacing w:before="100" w:beforeAutospacing="1" w:after="100" w:afterAutospacing="1" w:line="240" w:lineRule="auto"/>
        <w:outlineLvl w:val="1"/>
        <w:rPr>
          <w:rFonts w:ascii="宋体" w:eastAsia="宋体" w:hAnsi="宋体" w:cs="宋体"/>
          <w:b/>
          <w:bCs/>
          <w:kern w:val="0"/>
          <w:sz w:val="36"/>
          <w:szCs w:val="36"/>
        </w:rPr>
      </w:pPr>
      <w:r w:rsidRPr="001052C2">
        <w:rPr>
          <w:rFonts w:ascii="宋体" w:eastAsia="宋体" w:hAnsi="宋体" w:cs="宋体"/>
          <w:b/>
          <w:bCs/>
          <w:kern w:val="0"/>
          <w:sz w:val="36"/>
          <w:szCs w:val="36"/>
        </w:rPr>
        <w:t>术语</w:t>
      </w:r>
    </w:p>
    <w:p w14:paraId="227772B3" w14:textId="77777777" w:rsidR="001052C2" w:rsidRPr="001052C2" w:rsidRDefault="001052C2" w:rsidP="001052C2">
      <w:pPr>
        <w:spacing w:before="100" w:beforeAutospacing="1" w:after="100" w:afterAutospacing="1" w:line="240" w:lineRule="auto"/>
        <w:rPr>
          <w:rFonts w:ascii="宋体" w:eastAsia="宋体" w:hAnsi="宋体" w:cs="宋体"/>
          <w:kern w:val="0"/>
          <w:sz w:val="24"/>
          <w:szCs w:val="24"/>
        </w:rPr>
      </w:pPr>
      <w:r w:rsidRPr="001052C2">
        <w:rPr>
          <w:rFonts w:ascii="宋体" w:eastAsia="宋体" w:hAnsi="宋体" w:cs="宋体"/>
          <w:kern w:val="0"/>
          <w:sz w:val="24"/>
          <w:szCs w:val="24"/>
        </w:rPr>
        <w:t>在谈论 Unity 中的基于物理着色时，有许多概念非常有用。这些概念包括：</w:t>
      </w:r>
    </w:p>
    <w:p w14:paraId="5B780C00" w14:textId="77777777" w:rsidR="001052C2" w:rsidRPr="001052C2" w:rsidRDefault="001052C2" w:rsidP="001052C2">
      <w:pPr>
        <w:numPr>
          <w:ilvl w:val="0"/>
          <w:numId w:val="1"/>
        </w:numPr>
        <w:spacing w:before="100" w:beforeAutospacing="1" w:after="100" w:afterAutospacing="1" w:line="240" w:lineRule="auto"/>
        <w:rPr>
          <w:rFonts w:ascii="宋体" w:eastAsia="宋体" w:hAnsi="宋体" w:cs="宋体"/>
          <w:kern w:val="0"/>
          <w:sz w:val="24"/>
          <w:szCs w:val="24"/>
          <w:highlight w:val="yellow"/>
        </w:rPr>
      </w:pPr>
      <w:r w:rsidRPr="001052C2">
        <w:rPr>
          <w:rFonts w:ascii="宋体" w:eastAsia="宋体" w:hAnsi="宋体" w:cs="宋体"/>
          <w:b/>
          <w:bCs/>
          <w:kern w:val="0"/>
          <w:sz w:val="24"/>
          <w:szCs w:val="24"/>
        </w:rPr>
        <w:t>能量守恒 (Energy conservation)</w:t>
      </w:r>
      <w:r w:rsidRPr="001052C2">
        <w:rPr>
          <w:rFonts w:ascii="宋体" w:eastAsia="宋体" w:hAnsi="宋体" w:cs="宋体"/>
          <w:kern w:val="0"/>
          <w:sz w:val="24"/>
          <w:szCs w:val="24"/>
        </w:rPr>
        <w:t xml:space="preserve"> - 这是一种物理学概念，可确保对象反射的光绝不会多于接受的光。</w:t>
      </w:r>
      <w:r w:rsidRPr="001052C2">
        <w:rPr>
          <w:rFonts w:ascii="宋体" w:eastAsia="宋体" w:hAnsi="宋体" w:cs="宋体"/>
          <w:kern w:val="0"/>
          <w:sz w:val="24"/>
          <w:szCs w:val="24"/>
          <w:highlight w:val="yellow"/>
        </w:rPr>
        <w:t>材质的镜面反射越强，其漫射就应该越弱；表面越平滑，高光越强且高光面积越小。</w:t>
      </w:r>
    </w:p>
    <w:p w14:paraId="27714713" w14:textId="7FF050FB" w:rsidR="001052C2" w:rsidRPr="001052C2" w:rsidRDefault="001052C2" w:rsidP="001052C2">
      <w:pPr>
        <w:spacing w:after="0" w:line="240" w:lineRule="auto"/>
        <w:rPr>
          <w:rFonts w:ascii="宋体" w:eastAsia="宋体" w:hAnsi="宋体" w:cs="宋体"/>
          <w:kern w:val="0"/>
          <w:sz w:val="24"/>
          <w:szCs w:val="24"/>
        </w:rPr>
      </w:pPr>
      <w:r w:rsidRPr="001052C2">
        <w:rPr>
          <w:rFonts w:ascii="宋体" w:eastAsia="宋体" w:hAnsi="宋体" w:cs="宋体"/>
          <w:noProof/>
          <w:kern w:val="0"/>
          <w:sz w:val="24"/>
          <w:szCs w:val="24"/>
        </w:rPr>
        <w:lastRenderedPageBreak/>
        <w:drawing>
          <wp:inline distT="0" distB="0" distL="0" distR="0" wp14:anchorId="4ACA82E2" wp14:editId="0A1C6F8E">
            <wp:extent cx="4476750" cy="8572500"/>
            <wp:effectExtent l="0" t="0" r="0" b="0"/>
            <wp:docPr id="2" name="图片 2" descr="计算表面上每个点处渲染的光量时，此光量应与从环境接受的光量相同。粗糙表面的微平面受到更宽区域的光照影响。更光滑的表面将呈现更强且面积更小的高光。A 点将光从光源反射到摄像机。B 点呈现天空环境光产生的蓝色色调。C 点从周围地面颜色接受环境光照和反射光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表面上每个点处渲染的光量时，此光量应与从环境接受的光量相同。粗糙表面的微平面受到更宽区域的光照影响。更光滑的表面将呈现更强且面积更小的高光。A 点将光从光源反射到摄像机。B 点呈现天空环境光产生的蓝色色调。C 点从周围地面颜色接受环境光照和反射光照。"/>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76750" cy="8572500"/>
                    </a:xfrm>
                    <a:prstGeom prst="rect">
                      <a:avLst/>
                    </a:prstGeom>
                    <a:noFill/>
                    <a:ln>
                      <a:noFill/>
                    </a:ln>
                  </pic:spPr>
                </pic:pic>
              </a:graphicData>
            </a:graphic>
          </wp:inline>
        </w:drawing>
      </w:r>
      <w:r w:rsidRPr="001052C2">
        <w:rPr>
          <w:rFonts w:ascii="宋体" w:eastAsia="宋体" w:hAnsi="宋体" w:cs="宋体"/>
          <w:kern w:val="0"/>
          <w:sz w:val="24"/>
          <w:szCs w:val="24"/>
        </w:rPr>
        <w:t>计算表面上</w:t>
      </w:r>
      <w:r w:rsidRPr="001052C2">
        <w:rPr>
          <w:rFonts w:ascii="宋体" w:eastAsia="宋体" w:hAnsi="宋体" w:cs="宋体"/>
          <w:kern w:val="0"/>
          <w:sz w:val="24"/>
          <w:szCs w:val="24"/>
        </w:rPr>
        <w:lastRenderedPageBreak/>
        <w:t>每个点处渲染的光量时，此光量应与从环境接受的光量相同。粗糙表面的微平面受到更宽区域的光照影响。更光滑的表面将呈现更强</w:t>
      </w:r>
      <w:proofErr w:type="gramStart"/>
      <w:r w:rsidRPr="001052C2">
        <w:rPr>
          <w:rFonts w:ascii="宋体" w:eastAsia="宋体" w:hAnsi="宋体" w:cs="宋体"/>
          <w:kern w:val="0"/>
          <w:sz w:val="24"/>
          <w:szCs w:val="24"/>
        </w:rPr>
        <w:t>且面积</w:t>
      </w:r>
      <w:proofErr w:type="gramEnd"/>
      <w:r w:rsidRPr="001052C2">
        <w:rPr>
          <w:rFonts w:ascii="宋体" w:eastAsia="宋体" w:hAnsi="宋体" w:cs="宋体"/>
          <w:kern w:val="0"/>
          <w:sz w:val="24"/>
          <w:szCs w:val="24"/>
        </w:rPr>
        <w:t xml:space="preserve">更小的高光。A 点将光从光源反射到摄像机。B 点呈现天空环境光产生的蓝色色调。C 点从周围地面颜色接受环境光照和反射光照。 </w:t>
      </w:r>
    </w:p>
    <w:p w14:paraId="3FC06D08" w14:textId="77777777" w:rsidR="001052C2" w:rsidRPr="001052C2" w:rsidRDefault="001052C2" w:rsidP="001052C2">
      <w:pPr>
        <w:numPr>
          <w:ilvl w:val="0"/>
          <w:numId w:val="2"/>
        </w:numPr>
        <w:spacing w:before="100" w:beforeAutospacing="1" w:after="100" w:afterAutospacing="1" w:line="240" w:lineRule="auto"/>
        <w:rPr>
          <w:rFonts w:ascii="宋体" w:eastAsia="宋体" w:hAnsi="宋体" w:cs="宋体"/>
          <w:kern w:val="0"/>
          <w:sz w:val="24"/>
          <w:szCs w:val="24"/>
        </w:rPr>
      </w:pPr>
      <w:r w:rsidRPr="001052C2">
        <w:rPr>
          <w:rFonts w:ascii="宋体" w:eastAsia="宋体" w:hAnsi="宋体" w:cs="宋体"/>
          <w:b/>
          <w:bCs/>
          <w:kern w:val="0"/>
          <w:sz w:val="24"/>
          <w:szCs w:val="24"/>
        </w:rPr>
        <w:t>高动态范围 (High Dynamic Range, HDR)</w:t>
      </w:r>
      <w:r w:rsidRPr="001052C2">
        <w:rPr>
          <w:rFonts w:ascii="宋体" w:eastAsia="宋体" w:hAnsi="宋体" w:cs="宋体"/>
          <w:kern w:val="0"/>
          <w:sz w:val="24"/>
          <w:szCs w:val="24"/>
        </w:rPr>
        <w:t xml:space="preserve"> - 这</w:t>
      </w:r>
      <w:r w:rsidRPr="001052C2">
        <w:rPr>
          <w:rFonts w:ascii="宋体" w:eastAsia="宋体" w:hAnsi="宋体" w:cs="宋体"/>
          <w:kern w:val="0"/>
          <w:sz w:val="24"/>
          <w:szCs w:val="24"/>
          <w:highlight w:val="yellow"/>
        </w:rPr>
        <w:t>是指超出常规 0–1 范围的颜色</w:t>
      </w:r>
      <w:r w:rsidRPr="001052C2">
        <w:rPr>
          <w:rFonts w:ascii="宋体" w:eastAsia="宋体" w:hAnsi="宋体" w:cs="宋体"/>
          <w:kern w:val="0"/>
          <w:sz w:val="24"/>
          <w:szCs w:val="24"/>
        </w:rPr>
        <w:t xml:space="preserve">。例如，太阳很容易比蓝天亮十倍。有关深入讨论，请参阅 Unity 手册 </w:t>
      </w:r>
      <w:hyperlink r:id="rId7" w:history="1">
        <w:r w:rsidRPr="001052C2">
          <w:rPr>
            <w:rFonts w:ascii="宋体" w:eastAsia="宋体" w:hAnsi="宋体" w:cs="宋体"/>
            <w:color w:val="0000FF"/>
            <w:kern w:val="0"/>
            <w:sz w:val="24"/>
            <w:szCs w:val="24"/>
            <w:u w:val="single"/>
          </w:rPr>
          <w:t>HDR</w:t>
        </w:r>
      </w:hyperlink>
      <w:r w:rsidRPr="001052C2">
        <w:rPr>
          <w:rFonts w:ascii="宋体" w:eastAsia="宋体" w:hAnsi="宋体" w:cs="宋体"/>
          <w:kern w:val="0"/>
          <w:sz w:val="24"/>
          <w:szCs w:val="24"/>
        </w:rPr>
        <w:t xml:space="preserve"> 页面。</w:t>
      </w:r>
    </w:p>
    <w:p w14:paraId="1E6B95AA" w14:textId="0BEE4A9F" w:rsidR="00B521AA" w:rsidRDefault="001052C2" w:rsidP="001052C2">
      <w:pPr>
        <w:rPr>
          <w:rFonts w:ascii="宋体" w:eastAsia="宋体" w:hAnsi="宋体" w:cs="宋体"/>
          <w:kern w:val="0"/>
          <w:sz w:val="24"/>
          <w:szCs w:val="24"/>
        </w:rPr>
      </w:pPr>
      <w:r w:rsidRPr="001052C2">
        <w:rPr>
          <w:rFonts w:ascii="宋体" w:eastAsia="宋体" w:hAnsi="宋体" w:cs="宋体"/>
          <w:noProof/>
          <w:kern w:val="0"/>
          <w:sz w:val="24"/>
          <w:szCs w:val="24"/>
        </w:rPr>
        <w:drawing>
          <wp:inline distT="0" distB="0" distL="0" distR="0" wp14:anchorId="560BECC5" wp14:editId="62FA7DA3">
            <wp:extent cx="6096000" cy="3276600"/>
            <wp:effectExtent l="0" t="0" r="0" b="0"/>
            <wp:docPr id="1" name="图片 1" descr="使用高动态范围的场景。车窗中反射的阳光看起来比场景中的其他对象亮得多，因为已使用 HDR 对其进行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使用高动态范围的场景。车窗中反射的阳光看起来比场景中的其他对象亮得多，因为已使用 HDR 对其进行处理"/>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3276600"/>
                    </a:xfrm>
                    <a:prstGeom prst="rect">
                      <a:avLst/>
                    </a:prstGeom>
                    <a:noFill/>
                    <a:ln>
                      <a:noFill/>
                    </a:ln>
                  </pic:spPr>
                </pic:pic>
              </a:graphicData>
            </a:graphic>
          </wp:inline>
        </w:drawing>
      </w:r>
      <w:r w:rsidRPr="001052C2">
        <w:rPr>
          <w:rFonts w:ascii="宋体" w:eastAsia="宋体" w:hAnsi="宋体" w:cs="宋体"/>
          <w:kern w:val="0"/>
          <w:sz w:val="24"/>
          <w:szCs w:val="24"/>
        </w:rPr>
        <w:t>使用高动态范围的场景。车窗中反射的阳光看起来比场景中的其他对象亮得多，因为已使用 HDR 对其进行处理</w:t>
      </w:r>
    </w:p>
    <w:p w14:paraId="4FB15F0C" w14:textId="62982C6B" w:rsidR="008C7B60" w:rsidRDefault="008C7B60" w:rsidP="001052C2"/>
    <w:p w14:paraId="02ECF5A4" w14:textId="57985637" w:rsidR="008C7B60" w:rsidRDefault="008C7B60" w:rsidP="001052C2"/>
    <w:p w14:paraId="1288307B" w14:textId="77777777" w:rsidR="008C7B60" w:rsidRDefault="008C7B60" w:rsidP="008C7B60">
      <w:pPr>
        <w:pStyle w:val="1"/>
      </w:pPr>
      <w:r>
        <w:t>内容和上下文</w:t>
      </w:r>
    </w:p>
    <w:p w14:paraId="0DB89024" w14:textId="77777777" w:rsidR="008C7B60" w:rsidRDefault="008C7B60" w:rsidP="008C7B60">
      <w:pPr>
        <w:pStyle w:val="a3"/>
      </w:pPr>
      <w:r>
        <w:t>在思考 Unity 中的光照时，将概念划分为所谓的</w:t>
      </w:r>
      <w:r>
        <w:rPr>
          <w:rStyle w:val="a4"/>
        </w:rPr>
        <w:t>内容</w:t>
      </w:r>
      <w:r>
        <w:t>（光照和渲染的对象）和</w:t>
      </w:r>
      <w:r>
        <w:rPr>
          <w:rStyle w:val="a4"/>
        </w:rPr>
        <w:t>上下文</w:t>
      </w:r>
      <w:r>
        <w:t>（即场景中会影响光照对象的光照）会很方便。</w:t>
      </w:r>
    </w:p>
    <w:p w14:paraId="7C7E640E" w14:textId="77777777" w:rsidR="008C7B60" w:rsidRDefault="008C7B60" w:rsidP="008C7B60">
      <w:pPr>
        <w:pStyle w:val="2"/>
      </w:pPr>
      <w:r>
        <w:t>上下文</w:t>
      </w:r>
    </w:p>
    <w:p w14:paraId="17D16905" w14:textId="77777777" w:rsidR="008C7B60" w:rsidRDefault="008C7B60" w:rsidP="008C7B60">
      <w:pPr>
        <w:pStyle w:val="a3"/>
      </w:pPr>
      <w:r>
        <w:t>对象发生光照时，了解哪些光源会影响对象非常重要。场景中通常有直接光源：可能是放置在场景中的游戏对象光源。此外还有间接光源，例如反射和反射光。这些光源都会对对象的材质产生影响，从而产生摄像机在对象表面上看到的最终结果。</w:t>
      </w:r>
    </w:p>
    <w:p w14:paraId="57B6A913" w14:textId="77777777" w:rsidR="008C7B60" w:rsidRDefault="008C7B60" w:rsidP="008C7B60">
      <w:pPr>
        <w:pStyle w:val="a3"/>
      </w:pPr>
      <w:r>
        <w:lastRenderedPageBreak/>
        <w:t>这种划分并非硬性和绝对的，通常可能被认为的“内容”也可能是另一个对象的光照上下文的一部分。</w:t>
      </w:r>
    </w:p>
    <w:p w14:paraId="158129F4" w14:textId="77777777" w:rsidR="008C7B60" w:rsidRDefault="008C7B60" w:rsidP="008C7B60">
      <w:pPr>
        <w:pStyle w:val="a3"/>
      </w:pPr>
      <w:r>
        <w:t>在这方面，一个很好的例子就是位于沙漠景观中的建筑物。该建筑物将从天空盒获取光照信息，也可能会从周围地面的反射光获取这些信息。</w:t>
      </w:r>
    </w:p>
    <w:p w14:paraId="17332646" w14:textId="77777777" w:rsidR="008C7B60" w:rsidRDefault="008C7B60" w:rsidP="008C7B60">
      <w:pPr>
        <w:pStyle w:val="a3"/>
      </w:pPr>
      <w:r>
        <w:t>但是，可能有一个角色站在建筑物的外墙附近。对于该角色，建筑物是光照上下文的一部分：建筑物可能投射阴影，建筑物可能将反射光从墙壁投射到角色身上，或者角色可能有直接反射建筑物本身的反射部分。</w:t>
      </w:r>
    </w:p>
    <w:p w14:paraId="204FFA7D" w14:textId="77777777" w:rsidR="008C7B60" w:rsidRDefault="008C7B60" w:rsidP="008C7B60">
      <w:pPr>
        <w:pStyle w:val="3"/>
      </w:pPr>
      <w:r>
        <w:t>默认光照上下文</w:t>
      </w:r>
    </w:p>
    <w:p w14:paraId="37494396" w14:textId="77777777" w:rsidR="008C7B60" w:rsidRDefault="008C7B60" w:rsidP="008C7B60">
      <w:pPr>
        <w:pStyle w:val="a3"/>
      </w:pPr>
      <w:r>
        <w:t>在启动时，Unity 5 显示一个空场景。此场景已具有默认的光照上下文，此上下文附带有环境、基于天幕的反射和方向光。默认情况下，放置在该场景中的任何对象都应有它需要的全部光照以让它看起来正确。</w:t>
      </w:r>
    </w:p>
    <w:p w14:paraId="10B2917C" w14:textId="77777777" w:rsidR="008C7B60" w:rsidRDefault="008C7B60" w:rsidP="008C7B60">
      <w:pPr>
        <w:pStyle w:val="a3"/>
      </w:pPr>
      <w:r>
        <w:t>让我们在场景中添加一个球体来查看默认光照上下文的效果。</w:t>
      </w:r>
    </w:p>
    <w:p w14:paraId="2D83FA2B" w14:textId="77952AD5" w:rsidR="008C7B60" w:rsidRDefault="008C7B60" w:rsidP="008C7B60">
      <w:r>
        <w:rPr>
          <w:noProof/>
        </w:rPr>
        <w:drawing>
          <wp:inline distT="0" distB="0" distL="0" distR="0" wp14:anchorId="2A033425" wp14:editId="0B6688A7">
            <wp:extent cx="3381375" cy="1752600"/>
            <wp:effectExtent l="0" t="0" r="9525" b="0"/>
            <wp:docPr id="7" name="图片 7" descr="E:\UnityDocumentation\uploads\Main\StandardShaderGOCreateSpher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nityDocumentation\uploads\Main\StandardShaderGOCreateSphereMen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75" cy="1752600"/>
                    </a:xfrm>
                    <a:prstGeom prst="rect">
                      <a:avLst/>
                    </a:prstGeom>
                    <a:noFill/>
                    <a:ln>
                      <a:noFill/>
                    </a:ln>
                  </pic:spPr>
                </pic:pic>
              </a:graphicData>
            </a:graphic>
          </wp:inline>
        </w:drawing>
      </w:r>
    </w:p>
    <w:p w14:paraId="3B211F55" w14:textId="77777777" w:rsidR="008C7B60" w:rsidRDefault="008C7B60" w:rsidP="008C7B60">
      <w:pPr>
        <w:pStyle w:val="a3"/>
      </w:pPr>
      <w:r>
        <w:t>添加的球体在默认情况下将使用标准着色器。将摄像机对准球体会出现如下情况：</w:t>
      </w:r>
    </w:p>
    <w:p w14:paraId="00BBE64F" w14:textId="0C55CB34" w:rsidR="008C7B60" w:rsidRDefault="008C7B60" w:rsidP="008C7B60">
      <w:r>
        <w:rPr>
          <w:noProof/>
        </w:rPr>
        <w:lastRenderedPageBreak/>
        <w:drawing>
          <wp:inline distT="0" distB="0" distL="0" distR="0" wp14:anchorId="57F445C2" wp14:editId="30140D7A">
            <wp:extent cx="5372100" cy="3152775"/>
            <wp:effectExtent l="0" t="0" r="0" b="9525"/>
            <wp:docPr id="6" name="图片 6" descr="E:\UnityDocumentation\uploads\Main\StandardShaderSphereIn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ityDocumentation\uploads\Main\StandardShaderSphereInScen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3152775"/>
                    </a:xfrm>
                    <a:prstGeom prst="rect">
                      <a:avLst/>
                    </a:prstGeom>
                    <a:noFill/>
                    <a:ln>
                      <a:noFill/>
                    </a:ln>
                  </pic:spPr>
                </pic:pic>
              </a:graphicData>
            </a:graphic>
          </wp:inline>
        </w:drawing>
      </w:r>
    </w:p>
    <w:p w14:paraId="437F23CA" w14:textId="77777777" w:rsidR="008C7B60" w:rsidRDefault="008C7B60" w:rsidP="008C7B60">
      <w:pPr>
        <w:pStyle w:val="a3"/>
      </w:pPr>
      <w:r>
        <w:t>注意沿着球体边缘的反射以及从棕色（底部）到天蓝色（顶部）的微妙环境变化。默认情况下，在空场景中，所有光照上下文都是从天空盒和方向光（默认情况下会添加到场景中）派生的。</w:t>
      </w:r>
    </w:p>
    <w:p w14:paraId="7F8CD3F9" w14:textId="77777777" w:rsidR="008C7B60" w:rsidRDefault="008C7B60" w:rsidP="008C7B60">
      <w:pPr>
        <w:pStyle w:val="a3"/>
      </w:pPr>
      <w:r>
        <w:t>当然这是默认设置，在某些情况下，单个光照和天空反射可能还不够。您可以轻松添加更多光照和反射探针：</w:t>
      </w:r>
    </w:p>
    <w:p w14:paraId="58ACE9B9" w14:textId="77777777" w:rsidR="008C7B60" w:rsidRDefault="008C7B60" w:rsidP="008C7B60">
      <w:pPr>
        <w:pStyle w:val="a3"/>
      </w:pPr>
      <w:r>
        <w:t>有关反射和光照探针的工作原理的深入探讨，请参阅</w:t>
      </w:r>
      <w:hyperlink r:id="rId11" w:history="1">
        <w:r>
          <w:rPr>
            <w:rStyle w:val="a5"/>
          </w:rPr>
          <w:t>光照探针</w:t>
        </w:r>
      </w:hyperlink>
      <w:r>
        <w:t>和</w:t>
      </w:r>
      <w:hyperlink r:id="rId12" w:history="1">
        <w:r>
          <w:rPr>
            <w:rStyle w:val="a5"/>
          </w:rPr>
          <w:t>反射探针</w:t>
        </w:r>
      </w:hyperlink>
      <w:r>
        <w:t>的文档。</w:t>
      </w:r>
    </w:p>
    <w:p w14:paraId="7C8F3831" w14:textId="77777777" w:rsidR="008C7B60" w:rsidRDefault="008C7B60" w:rsidP="008C7B60">
      <w:pPr>
        <w:pStyle w:val="3"/>
      </w:pPr>
      <w:r>
        <w:t>天空盒</w:t>
      </w:r>
    </w:p>
    <w:p w14:paraId="1D6BB5C6" w14:textId="77777777" w:rsidR="008C7B60" w:rsidRDefault="008C7B60" w:rsidP="008C7B60">
      <w:pPr>
        <w:pStyle w:val="a3"/>
      </w:pPr>
      <w:r>
        <w:t>天空盒（烘焙或程序化天空盒）可作为光照设置的组成部分。除渲染天空外，天空盒还可用于控制环境光照和对象反射。 程序化天空盒还允许您直接设置颜色并创建太阳圆盘而不是使用位图；如需更多信息，请参阅</w:t>
      </w:r>
      <w:hyperlink r:id="rId13" w:history="1">
        <w:r>
          <w:rPr>
            <w:rStyle w:val="a5"/>
          </w:rPr>
          <w:t>天空盒文档</w:t>
        </w:r>
      </w:hyperlink>
    </w:p>
    <w:p w14:paraId="48293E14" w14:textId="77777777" w:rsidR="008C7B60" w:rsidRDefault="008C7B60" w:rsidP="008C7B60">
      <w:pPr>
        <w:pStyle w:val="a3"/>
      </w:pPr>
      <w:r>
        <w:t>虽然反射天空盒可能对场景中的许多对象（尤其是室外场景）非常有用，但通常情况下您需要改变对象使用的反射：室外场景中可能存在黑暗区域（例如小巷或茂密的森林），或者可能有室内区域需要反射以便与每个房间匹配。</w:t>
      </w:r>
    </w:p>
    <w:p w14:paraId="713F543D" w14:textId="77777777" w:rsidR="008C7B60" w:rsidRDefault="008C7B60" w:rsidP="008C7B60">
      <w:pPr>
        <w:pStyle w:val="a3"/>
      </w:pPr>
      <w:r>
        <w:t>为了满足这些各种反射要求，Unity 提供了</w:t>
      </w:r>
      <w:hyperlink r:id="rId14" w:history="1">
        <w:r>
          <w:rPr>
            <w:rStyle w:val="a5"/>
          </w:rPr>
          <w:t>反射探针</w:t>
        </w:r>
      </w:hyperlink>
      <w:r>
        <w:t>，允许您在场景中某个空间点进行环境采样，从而将其用作该点附近的所有对象的环境光和反射源，而不是使用默认的天空盒。在场景中，场景的天空</w:t>
      </w:r>
      <w:proofErr w:type="gramStart"/>
      <w:r>
        <w:t>盒不足</w:t>
      </w:r>
      <w:proofErr w:type="gramEnd"/>
      <w:r>
        <w:t>或不适用的任何位置，均可放置反射探针。</w:t>
      </w:r>
    </w:p>
    <w:p w14:paraId="258F933C" w14:textId="77777777" w:rsidR="008C7B60" w:rsidRDefault="008C7B60" w:rsidP="008C7B60">
      <w:pPr>
        <w:pStyle w:val="3"/>
      </w:pPr>
      <w:r>
        <w:lastRenderedPageBreak/>
        <w:t>全局光照</w:t>
      </w:r>
    </w:p>
    <w:p w14:paraId="10102E01" w14:textId="77777777" w:rsidR="008C7B60" w:rsidRDefault="008C7B60" w:rsidP="008C7B60">
      <w:pPr>
        <w:pStyle w:val="a3"/>
      </w:pPr>
      <w:r>
        <w:t>全局光照的概念是 Unity 5 的组成部分。标准着色器和 Unity 5 的 GI 系统都经过精心设计，可以很好地相互配合。GI 系统负责创建和跟踪反射光、发光材质发出的光以及环境光。 有关详细信息，请参阅</w:t>
      </w:r>
      <w:hyperlink r:id="rId15" w:history="1">
        <w:r>
          <w:rPr>
            <w:rStyle w:val="a5"/>
          </w:rPr>
          <w:t>此处</w:t>
        </w:r>
      </w:hyperlink>
      <w:r>
        <w:t>。</w:t>
      </w:r>
    </w:p>
    <w:p w14:paraId="57C1A199" w14:textId="77777777" w:rsidR="008C7B60" w:rsidRDefault="008C7B60" w:rsidP="008C7B60">
      <w:pPr>
        <w:pStyle w:val="a3"/>
      </w:pPr>
      <w:r>
        <w:t>上下文是图像整体外观的关键部分。在以下示例中，可看到内容和摄像机保持不变的情况下，场景如何反映上下文的变化。</w:t>
      </w:r>
    </w:p>
    <w:p w14:paraId="3A613E21" w14:textId="54574CA6" w:rsidR="008C7B60" w:rsidRDefault="008C7B60" w:rsidP="008C7B60">
      <w:r>
        <w:rPr>
          <w:noProof/>
        </w:rPr>
        <w:drawing>
          <wp:inline distT="0" distB="0" distL="0" distR="0" wp14:anchorId="512506E8" wp14:editId="2529EC34">
            <wp:extent cx="3981450" cy="3143250"/>
            <wp:effectExtent l="0" t="0" r="0" b="0"/>
            <wp:docPr id="5" name="图片 5" descr="E:\UnityDocumentation\uploads\Main\StandardShaderChangingSkyboxesEff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nityDocumentation\uploads\Main\StandardShaderChangingSkyboxesEffect.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450" cy="3143250"/>
                    </a:xfrm>
                    <a:prstGeom prst="rect">
                      <a:avLst/>
                    </a:prstGeom>
                    <a:noFill/>
                    <a:ln>
                      <a:noFill/>
                    </a:ln>
                  </pic:spPr>
                </pic:pic>
              </a:graphicData>
            </a:graphic>
          </wp:inline>
        </w:drawing>
      </w:r>
    </w:p>
    <w:p w14:paraId="3F993FC5" w14:textId="77777777" w:rsidR="008C7B60" w:rsidRDefault="008C7B60" w:rsidP="008C7B60">
      <w:pPr>
        <w:pStyle w:val="2"/>
      </w:pPr>
      <w:r>
        <w:t>内容</w:t>
      </w:r>
    </w:p>
    <w:p w14:paraId="753042DA" w14:textId="77777777" w:rsidR="008C7B60" w:rsidRDefault="008C7B60" w:rsidP="008C7B60">
      <w:pPr>
        <w:pStyle w:val="a3"/>
      </w:pPr>
      <w:r>
        <w:t>内容是用于描述场景中正在渲染的对象的术语。它们的外观是光照上下文作用于已应用到对象的材质的结果。</w:t>
      </w:r>
    </w:p>
    <w:p w14:paraId="5781A0AD" w14:textId="77777777" w:rsidR="008C7B60" w:rsidRDefault="008C7B60" w:rsidP="008C7B60">
      <w:pPr>
        <w:pStyle w:val="3"/>
      </w:pPr>
      <w:r>
        <w:t>材质编辑器</w:t>
      </w:r>
    </w:p>
    <w:p w14:paraId="22FDF3E0" w14:textId="77777777" w:rsidR="008C7B60" w:rsidRDefault="008C7B60" w:rsidP="008C7B60">
      <w:pPr>
        <w:pStyle w:val="a3"/>
      </w:pPr>
      <w:r>
        <w:t>在使用标准着色器的检视面板中查看材质时，编辑器将显示材质的所有参数，包括纹理、混合模式、遮罩和辅助贴图。您可以一目了然地看到使用了哪些特性，并可预览材质。 由于标准着色器是数据驱动的，Unity 将仅使用用户为材质设置的配置所需的着色器代码。换句话说，如果未使用材质的某个特性或纹理字段，则不会有相关成本，并且着色器组合在幕后实现优化。</w:t>
      </w:r>
    </w:p>
    <w:p w14:paraId="0381A8DA" w14:textId="77D97A61" w:rsidR="008C7B60" w:rsidRDefault="008C7B60" w:rsidP="008C7B60">
      <w:r>
        <w:rPr>
          <w:noProof/>
        </w:rPr>
        <w:lastRenderedPageBreak/>
        <w:drawing>
          <wp:inline distT="0" distB="0" distL="0" distR="0" wp14:anchorId="1486CD8C" wp14:editId="3803762D">
            <wp:extent cx="2619375" cy="3962400"/>
            <wp:effectExtent l="0" t="0" r="9525" b="0"/>
            <wp:docPr id="4" name="图片 4" descr="提示：您可以按住 Ctrl 键并单击纹理缩略图进行大图预览，这样做也可以让您分别检查颜色和 Alpha 通道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提示：您可以按住 Ctrl 键并单击纹理缩略图进行大图预览，这样做也可以让您分别检查颜色和 Alpha 通道的内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9375" cy="3962400"/>
                    </a:xfrm>
                    <a:prstGeom prst="rect">
                      <a:avLst/>
                    </a:prstGeom>
                    <a:noFill/>
                    <a:ln>
                      <a:noFill/>
                    </a:ln>
                  </pic:spPr>
                </pic:pic>
              </a:graphicData>
            </a:graphic>
          </wp:inline>
        </w:drawing>
      </w:r>
      <w:r>
        <w:t>提示：您可以按住</w:t>
      </w:r>
      <w:r>
        <w:t xml:space="preserve"> Ctrl </w:t>
      </w:r>
      <w:r>
        <w:t>键并单击纹理</w:t>
      </w:r>
      <w:proofErr w:type="gramStart"/>
      <w:r>
        <w:t>缩略图</w:t>
      </w:r>
      <w:proofErr w:type="gramEnd"/>
      <w:r>
        <w:t>进行大图预览，这样做也可以让您分别检查颜色和</w:t>
      </w:r>
      <w:r>
        <w:t xml:space="preserve"> Alpha </w:t>
      </w:r>
      <w:r>
        <w:t>通道的内容！</w:t>
      </w:r>
      <w:r>
        <w:t xml:space="preserve"> </w:t>
      </w:r>
    </w:p>
    <w:p w14:paraId="203769D2" w14:textId="77777777" w:rsidR="008C7B60" w:rsidRDefault="008C7B60" w:rsidP="008C7B60">
      <w:pPr>
        <w:pStyle w:val="3"/>
      </w:pPr>
      <w:r>
        <w:t>如何创建材质</w:t>
      </w:r>
    </w:p>
    <w:p w14:paraId="08E360BA" w14:textId="77777777" w:rsidR="008C7B60" w:rsidRDefault="008C7B60" w:rsidP="008C7B60">
      <w:pPr>
        <w:pStyle w:val="a3"/>
      </w:pPr>
      <w:r>
        <w:t>标准着色器允许进行多种配置，以便表示各种材质类型。可使用纹理贴图</w:t>
      </w:r>
      <w:proofErr w:type="gramStart"/>
      <w:r>
        <w:t>或拾色</w:t>
      </w:r>
      <w:proofErr w:type="gramEnd"/>
      <w:r>
        <w:t>器和</w:t>
      </w:r>
      <w:proofErr w:type="gramStart"/>
      <w:r>
        <w:t>滑动条来设</w:t>
      </w:r>
      <w:proofErr w:type="gramEnd"/>
      <w:r>
        <w:t>置值。通常需要 UV 贴图与纹理相结合来描述网格的哪个部分指向纹理贴图的哪个部分。因此，当与镜面反射和平滑度贴图或金属性贴图结合使用时，标准着色器材质允许在同一网格上具有不同的材质属性。换句话说，您可以在一个网格上创建橡胶、金属和木材，这种情况下的纹理分辨率可超过多边形拓扑，从而允许材质类型之间实现平滑的边界和过渡，当然这意味着工作流程的复杂性会增大，但这将取决于您的纹理创建方法。</w:t>
      </w:r>
    </w:p>
    <w:p w14:paraId="16028555" w14:textId="77777777" w:rsidR="008C7B60" w:rsidRDefault="008C7B60" w:rsidP="008C7B60">
      <w:pPr>
        <w:pStyle w:val="a3"/>
      </w:pPr>
      <w:r>
        <w:t>材质的纹理往往通过以下两种方式之一生成：在 Photoshop 等 2D 图像编辑器中绘制并合成，或从 3D 资源包中渲染/烘焙，这种情况下除了反照率贴图、镜面贴图和其他贴图之外，还可使用更高分辨率的模型生成法线贴图和遮挡贴图。此工作流程因使用的外部资源包而不同。</w:t>
      </w:r>
    </w:p>
    <w:p w14:paraId="79C1C579" w14:textId="77777777" w:rsidR="008C7B60" w:rsidRDefault="008C7B60" w:rsidP="008C7B60">
      <w:pPr>
        <w:pStyle w:val="a3"/>
      </w:pPr>
      <w:r>
        <w:t>通常，纹理贴图不应包含固有光照（阴影、高光等）。PBS 的一个优点是对象可以像您期望的那样对光做出反应，而如果贴图已经包含光照信息，则无法实现此目的。</w:t>
      </w:r>
    </w:p>
    <w:p w14:paraId="39A87D0E" w14:textId="77777777" w:rsidR="00DC6E5F" w:rsidRDefault="00DC6E5F" w:rsidP="00DC6E5F">
      <w:pPr>
        <w:pStyle w:val="1"/>
      </w:pPr>
      <w:r>
        <w:lastRenderedPageBreak/>
        <w:t>Metallic 与 Specular 工作流程的比较</w:t>
      </w:r>
    </w:p>
    <w:p w14:paraId="0FD24CCB" w14:textId="77777777" w:rsidR="00DC6E5F" w:rsidRDefault="00DC6E5F" w:rsidP="00DC6E5F">
      <w:pPr>
        <w:pStyle w:val="2"/>
      </w:pPr>
      <w:r>
        <w:t>两种工作流程</w:t>
      </w:r>
    </w:p>
    <w:p w14:paraId="11D8BEE5" w14:textId="77777777" w:rsidR="00DC6E5F" w:rsidRDefault="00DC6E5F" w:rsidP="00DC6E5F">
      <w:pPr>
        <w:pStyle w:val="a3"/>
      </w:pPr>
      <w:r>
        <w:t>使用标准着色器创建材质时，可选择以下两个选项之一：“Standard”和“Standard (Specular setup)”。两者接受的数据不同，如下所述：</w:t>
      </w:r>
    </w:p>
    <w:p w14:paraId="4320250B" w14:textId="77777777" w:rsidR="00DC6E5F" w:rsidRDefault="00DC6E5F" w:rsidP="00DC6E5F">
      <w:pPr>
        <w:pStyle w:val="a3"/>
      </w:pPr>
      <w:r>
        <w:rPr>
          <w:rStyle w:val="a4"/>
        </w:rPr>
        <w:t>Standard</w:t>
      </w:r>
      <w:r>
        <w:t>：着色器显示“Metallic”值，表示材质是否为金属性。在使用金属性材质的情况下，反照率颜色 (Albedo) 将控制镜面反射的颜色，且大多数光线以镜面反射形式反射。非金属性材质将具有与入射光颜色相同的镜面反射，并且在正面观察表面时几乎不会反射。</w:t>
      </w:r>
    </w:p>
    <w:p w14:paraId="4339E645" w14:textId="77777777" w:rsidR="00DC6E5F" w:rsidRDefault="00DC6E5F" w:rsidP="00DC6E5F">
      <w:pPr>
        <w:pStyle w:val="a3"/>
      </w:pPr>
      <w:r>
        <w:rPr>
          <w:rStyle w:val="a4"/>
        </w:rPr>
        <w:t>Standard (Specular setup)</w:t>
      </w:r>
      <w:r>
        <w:t>：选择此着色器意味着使用传统方法。镜面反射颜色 (Specular) 用于控制材质中镜面反射的颜色和强度。</w:t>
      </w:r>
      <w:proofErr w:type="gramStart"/>
      <w:r>
        <w:t>此设置</w:t>
      </w:r>
      <w:proofErr w:type="gramEnd"/>
      <w:r>
        <w:t>可使镜面反射具有与漫射不同的颜色。</w:t>
      </w:r>
    </w:p>
    <w:p w14:paraId="1F43C5A7" w14:textId="77777777" w:rsidR="00DC6E5F" w:rsidRDefault="00DC6E5F" w:rsidP="00DC6E5F">
      <w:pPr>
        <w:pStyle w:val="a3"/>
      </w:pPr>
      <w:r>
        <w:t>通常可使用上述任一种方法很好地表示最常见的材质类型，因此在大多数情况下，具体选择哪种方法是基于美术工作流程的个人喜好问题。例如，下面是标准 (Standard) 和标准镜面反射 (Standard Specular) 工作流程中创建的橡胶塑料材质的示例：</w:t>
      </w:r>
    </w:p>
    <w:p w14:paraId="06025051" w14:textId="480A5E23" w:rsidR="00DC6E5F" w:rsidRDefault="00DC6E5F" w:rsidP="00DC6E5F">
      <w:r>
        <w:rPr>
          <w:noProof/>
        </w:rPr>
        <w:lastRenderedPageBreak/>
        <w:drawing>
          <wp:inline distT="0" distB="0" distL="0" distR="0" wp14:anchorId="28F427D2" wp14:editId="32C934EA">
            <wp:extent cx="6279011" cy="5819775"/>
            <wp:effectExtent l="0" t="0" r="7620" b="0"/>
            <wp:docPr id="8" name="图片 8" descr="随着材质表面变得更光滑，在相对于观察者的掠射角处可见的菲涅耳效应越来越明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随着材质表面变得更光滑，在相对于观察者的掠射角处可见的菲涅耳效应越来越明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0767" cy="5839940"/>
                    </a:xfrm>
                    <a:prstGeom prst="rect">
                      <a:avLst/>
                    </a:prstGeom>
                    <a:noFill/>
                    <a:ln>
                      <a:noFill/>
                    </a:ln>
                  </pic:spPr>
                </pic:pic>
              </a:graphicData>
            </a:graphic>
          </wp:inline>
        </w:drawing>
      </w:r>
      <w:r>
        <w:t>随着材质表面变得更光滑，在相对于观察者的掠射角处可见的菲</w:t>
      </w:r>
      <w:proofErr w:type="gramStart"/>
      <w:r>
        <w:t>涅</w:t>
      </w:r>
      <w:proofErr w:type="gramEnd"/>
      <w:r>
        <w:t>耳效应越来越明显</w:t>
      </w:r>
      <w:r>
        <w:t xml:space="preserve"> </w:t>
      </w:r>
    </w:p>
    <w:p w14:paraId="21CFF331" w14:textId="77777777" w:rsidR="00DC6E5F" w:rsidRDefault="00DC6E5F" w:rsidP="00DC6E5F">
      <w:pPr>
        <w:pStyle w:val="a3"/>
      </w:pPr>
      <w:r>
        <w:t>第一个图像代表金属性工作流程，此处我们将该材质设置为零（非金属性）。第二个设置几乎相同，但我们将镜面反射设置为接近黑色（因此我们不会得到金属性镜像反射）</w:t>
      </w:r>
    </w:p>
    <w:p w14:paraId="41B16861" w14:textId="77777777" w:rsidR="00DC6E5F" w:rsidRDefault="00DC6E5F" w:rsidP="00DC6E5F">
      <w:pPr>
        <w:pStyle w:val="a3"/>
      </w:pPr>
      <w:r>
        <w:t>有人可能会问这些</w:t>
      </w:r>
      <w:proofErr w:type="gramStart"/>
      <w:r>
        <w:t>值来自</w:t>
      </w:r>
      <w:proofErr w:type="gramEnd"/>
      <w:r>
        <w:t>哪里，什么是“接近黑色”，究竟是什么让草与铝不同？在基于物理着色的世界中，我们可以使用来自已知真实材质的参考。我们已将其中一些参考编译成一组方便的图表，您可以使用它们来创建材质。</w:t>
      </w:r>
    </w:p>
    <w:p w14:paraId="3BD9A65E" w14:textId="77777777" w:rsidR="00455155" w:rsidRPr="00455155" w:rsidRDefault="00455155" w:rsidP="00455155">
      <w:pPr>
        <w:spacing w:before="100" w:beforeAutospacing="1" w:after="100" w:afterAutospacing="1" w:line="240" w:lineRule="auto"/>
        <w:outlineLvl w:val="0"/>
        <w:rPr>
          <w:rFonts w:ascii="宋体" w:eastAsia="宋体" w:hAnsi="宋体" w:cs="宋体"/>
          <w:b/>
          <w:bCs/>
          <w:kern w:val="36"/>
          <w:sz w:val="48"/>
          <w:szCs w:val="48"/>
        </w:rPr>
      </w:pPr>
      <w:r w:rsidRPr="00455155">
        <w:rPr>
          <w:rFonts w:ascii="宋体" w:eastAsia="宋体" w:hAnsi="宋体" w:cs="宋体"/>
          <w:b/>
          <w:bCs/>
          <w:kern w:val="36"/>
          <w:sz w:val="48"/>
          <w:szCs w:val="48"/>
        </w:rPr>
        <w:t>材质参数</w:t>
      </w:r>
    </w:p>
    <w:p w14:paraId="27D0348C" w14:textId="77777777" w:rsidR="00455155" w:rsidRPr="00455155" w:rsidRDefault="00455155" w:rsidP="00455155">
      <w:pPr>
        <w:spacing w:before="100" w:beforeAutospacing="1" w:after="100" w:afterAutospacing="1" w:line="240" w:lineRule="auto"/>
        <w:rPr>
          <w:rFonts w:ascii="宋体" w:eastAsia="宋体" w:hAnsi="宋体" w:cs="宋体"/>
          <w:kern w:val="0"/>
          <w:sz w:val="24"/>
          <w:szCs w:val="24"/>
        </w:rPr>
      </w:pPr>
      <w:r w:rsidRPr="00455155">
        <w:rPr>
          <w:rFonts w:ascii="宋体" w:eastAsia="宋体" w:hAnsi="宋体" w:cs="宋体"/>
          <w:kern w:val="0"/>
          <w:sz w:val="24"/>
          <w:szCs w:val="24"/>
        </w:rPr>
        <w:lastRenderedPageBreak/>
        <w:t>标准着色器为您提供了一个材质参数列表。根据您选择在 Metallic 工作流程模式还是 Specular 工作流程模式下工作，这些参数会略有不同。两种模式下的大多数参数都相同，本页面涵盖了两种模式的所有参数。</w:t>
      </w:r>
    </w:p>
    <w:p w14:paraId="797CB4E0" w14:textId="77777777" w:rsidR="00455155" w:rsidRPr="00455155" w:rsidRDefault="00455155" w:rsidP="00455155">
      <w:pPr>
        <w:spacing w:before="100" w:beforeAutospacing="1" w:after="100" w:afterAutospacing="1" w:line="240" w:lineRule="auto"/>
        <w:rPr>
          <w:rFonts w:ascii="宋体" w:eastAsia="宋体" w:hAnsi="宋体" w:cs="宋体"/>
          <w:kern w:val="0"/>
          <w:sz w:val="24"/>
          <w:szCs w:val="24"/>
        </w:rPr>
      </w:pPr>
      <w:r w:rsidRPr="00455155">
        <w:rPr>
          <w:rFonts w:ascii="宋体" w:eastAsia="宋体" w:hAnsi="宋体" w:cs="宋体"/>
          <w:kern w:val="0"/>
          <w:sz w:val="24"/>
          <w:szCs w:val="24"/>
        </w:rPr>
        <w:t>这些参数可一起用于重现几乎任何真实世界表面的外观。</w:t>
      </w:r>
    </w:p>
    <w:p w14:paraId="4033E34C" w14:textId="4152A760" w:rsidR="00455155" w:rsidRPr="00455155" w:rsidRDefault="00455155" w:rsidP="00455155">
      <w:pPr>
        <w:spacing w:after="0" w:line="240" w:lineRule="auto"/>
        <w:rPr>
          <w:rFonts w:ascii="宋体" w:eastAsia="宋体" w:hAnsi="宋体" w:cs="宋体"/>
          <w:kern w:val="0"/>
          <w:sz w:val="24"/>
          <w:szCs w:val="24"/>
        </w:rPr>
      </w:pPr>
      <w:r w:rsidRPr="00455155">
        <w:rPr>
          <w:rFonts w:ascii="宋体" w:eastAsia="宋体" w:hAnsi="宋体" w:cs="宋体"/>
          <w:noProof/>
          <w:kern w:val="0"/>
          <w:sz w:val="24"/>
          <w:szCs w:val="24"/>
        </w:rPr>
        <w:lastRenderedPageBreak/>
        <w:drawing>
          <wp:inline distT="0" distB="0" distL="0" distR="0" wp14:anchorId="626E4854" wp14:editId="762D423A">
            <wp:extent cx="5276850" cy="7667625"/>
            <wp:effectExtent l="0" t="0" r="0" b="9525"/>
            <wp:docPr id="9" name="图片 9" descr="此处的标准着色器材质采用了默认参数并且未分配任何值或纹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此处的标准着色器材质采用了默认参数并且未分配任何值或纹理"/>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7667625"/>
                    </a:xfrm>
                    <a:prstGeom prst="rect">
                      <a:avLst/>
                    </a:prstGeom>
                    <a:noFill/>
                    <a:ln>
                      <a:noFill/>
                    </a:ln>
                  </pic:spPr>
                </pic:pic>
              </a:graphicData>
            </a:graphic>
          </wp:inline>
        </w:drawing>
      </w:r>
      <w:r w:rsidRPr="00455155">
        <w:rPr>
          <w:rFonts w:ascii="宋体" w:eastAsia="宋体" w:hAnsi="宋体" w:cs="宋体"/>
          <w:kern w:val="0"/>
          <w:sz w:val="24"/>
          <w:szCs w:val="24"/>
        </w:rPr>
        <w:t xml:space="preserve">此处的标准着色器材质采用了默认参数并且未分配任何值或纹理 </w:t>
      </w:r>
    </w:p>
    <w:p w14:paraId="21A3A012"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0" w:history="1">
        <w:r w:rsidR="00455155" w:rsidRPr="00455155">
          <w:rPr>
            <w:rFonts w:ascii="宋体" w:eastAsia="宋体" w:hAnsi="宋体" w:cs="宋体"/>
            <w:color w:val="0000FF"/>
            <w:kern w:val="0"/>
            <w:sz w:val="24"/>
            <w:szCs w:val="24"/>
            <w:u w:val="single"/>
          </w:rPr>
          <w:t>渲染模式</w:t>
        </w:r>
      </w:hyperlink>
    </w:p>
    <w:p w14:paraId="1D4094A1"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1" w:history="1">
        <w:r w:rsidR="00455155" w:rsidRPr="00455155">
          <w:rPr>
            <w:rFonts w:ascii="宋体" w:eastAsia="宋体" w:hAnsi="宋体" w:cs="宋体"/>
            <w:color w:val="0000FF"/>
            <w:kern w:val="0"/>
            <w:sz w:val="24"/>
            <w:szCs w:val="24"/>
            <w:u w:val="single"/>
          </w:rPr>
          <w:t>反照率颜色和透明度</w:t>
        </w:r>
      </w:hyperlink>
    </w:p>
    <w:p w14:paraId="51929FE8"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2" w:history="1">
        <w:r w:rsidR="00455155" w:rsidRPr="00455155">
          <w:rPr>
            <w:rFonts w:ascii="宋体" w:eastAsia="宋体" w:hAnsi="宋体" w:cs="宋体"/>
            <w:color w:val="0000FF"/>
            <w:kern w:val="0"/>
            <w:sz w:val="24"/>
            <w:szCs w:val="24"/>
            <w:u w:val="single"/>
          </w:rPr>
          <w:t>Specular 模式：Specular 参数</w:t>
        </w:r>
      </w:hyperlink>
    </w:p>
    <w:p w14:paraId="010D62B3"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3" w:history="1">
        <w:r w:rsidR="00455155" w:rsidRPr="00455155">
          <w:rPr>
            <w:rFonts w:ascii="宋体" w:eastAsia="宋体" w:hAnsi="宋体" w:cs="宋体"/>
            <w:color w:val="0000FF"/>
            <w:kern w:val="0"/>
            <w:sz w:val="24"/>
            <w:szCs w:val="24"/>
            <w:u w:val="single"/>
          </w:rPr>
          <w:t>Metallic 模式：Metallic 参数</w:t>
        </w:r>
      </w:hyperlink>
    </w:p>
    <w:p w14:paraId="79901137"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4" w:history="1">
        <w:r w:rsidR="00455155" w:rsidRPr="00455155">
          <w:rPr>
            <w:rFonts w:ascii="宋体" w:eastAsia="宋体" w:hAnsi="宋体" w:cs="宋体"/>
            <w:color w:val="0000FF"/>
            <w:kern w:val="0"/>
            <w:sz w:val="24"/>
            <w:szCs w:val="24"/>
            <w:u w:val="single"/>
          </w:rPr>
          <w:t>平滑度</w:t>
        </w:r>
      </w:hyperlink>
    </w:p>
    <w:p w14:paraId="26F160EC"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5" w:history="1">
        <w:r w:rsidR="00455155" w:rsidRPr="00455155">
          <w:rPr>
            <w:rFonts w:ascii="宋体" w:eastAsia="宋体" w:hAnsi="宋体" w:cs="宋体"/>
            <w:color w:val="0000FF"/>
            <w:kern w:val="0"/>
            <w:sz w:val="24"/>
            <w:szCs w:val="24"/>
            <w:u w:val="single"/>
          </w:rPr>
          <w:t>法线贴图（凹凸贴图）</w:t>
        </w:r>
      </w:hyperlink>
    </w:p>
    <w:p w14:paraId="151FF901"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6" w:history="1">
        <w:r w:rsidR="00455155" w:rsidRPr="00455155">
          <w:rPr>
            <w:rFonts w:ascii="宋体" w:eastAsia="宋体" w:hAnsi="宋体" w:cs="宋体"/>
            <w:color w:val="0000FF"/>
            <w:kern w:val="0"/>
            <w:sz w:val="24"/>
            <w:szCs w:val="24"/>
            <w:u w:val="single"/>
          </w:rPr>
          <w:t>高度贴图（视差贴图）</w:t>
        </w:r>
      </w:hyperlink>
    </w:p>
    <w:p w14:paraId="06A068D8"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7" w:history="1">
        <w:r w:rsidR="00455155" w:rsidRPr="00455155">
          <w:rPr>
            <w:rFonts w:ascii="宋体" w:eastAsia="宋体" w:hAnsi="宋体" w:cs="宋体"/>
            <w:color w:val="0000FF"/>
            <w:kern w:val="0"/>
            <w:sz w:val="24"/>
            <w:szCs w:val="24"/>
            <w:u w:val="single"/>
          </w:rPr>
          <w:t>遮挡贴图</w:t>
        </w:r>
      </w:hyperlink>
    </w:p>
    <w:p w14:paraId="52E2D2E7"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8" w:history="1">
        <w:r w:rsidR="00455155" w:rsidRPr="00455155">
          <w:rPr>
            <w:rFonts w:ascii="宋体" w:eastAsia="宋体" w:hAnsi="宋体" w:cs="宋体"/>
            <w:color w:val="0000FF"/>
            <w:kern w:val="0"/>
            <w:sz w:val="24"/>
            <w:szCs w:val="24"/>
            <w:u w:val="single"/>
          </w:rPr>
          <w:t>发光</w:t>
        </w:r>
      </w:hyperlink>
    </w:p>
    <w:p w14:paraId="62C1B6BE"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29" w:history="1">
        <w:r w:rsidR="00455155" w:rsidRPr="00455155">
          <w:rPr>
            <w:rFonts w:ascii="宋体" w:eastAsia="宋体" w:hAnsi="宋体" w:cs="宋体"/>
            <w:color w:val="0000FF"/>
            <w:kern w:val="0"/>
            <w:sz w:val="24"/>
            <w:szCs w:val="24"/>
            <w:u w:val="single"/>
          </w:rPr>
          <w:t>细节遮罩和贴图</w:t>
        </w:r>
      </w:hyperlink>
    </w:p>
    <w:p w14:paraId="3C8C7429" w14:textId="77777777" w:rsidR="00455155" w:rsidRPr="00455155" w:rsidRDefault="006D577A" w:rsidP="00455155">
      <w:pPr>
        <w:numPr>
          <w:ilvl w:val="0"/>
          <w:numId w:val="3"/>
        </w:numPr>
        <w:spacing w:before="100" w:beforeAutospacing="1" w:after="100" w:afterAutospacing="1" w:line="240" w:lineRule="auto"/>
        <w:rPr>
          <w:rFonts w:ascii="宋体" w:eastAsia="宋体" w:hAnsi="宋体" w:cs="宋体"/>
          <w:kern w:val="0"/>
          <w:sz w:val="24"/>
          <w:szCs w:val="24"/>
        </w:rPr>
      </w:pPr>
      <w:hyperlink r:id="rId30" w:history="1">
        <w:r w:rsidR="00455155" w:rsidRPr="00455155">
          <w:rPr>
            <w:rFonts w:ascii="宋体" w:eastAsia="宋体" w:hAnsi="宋体" w:cs="宋体"/>
            <w:color w:val="0000FF"/>
            <w:kern w:val="0"/>
            <w:sz w:val="24"/>
            <w:szCs w:val="24"/>
            <w:u w:val="single"/>
          </w:rPr>
          <w:t>菲</w:t>
        </w:r>
        <w:proofErr w:type="gramStart"/>
        <w:r w:rsidR="00455155" w:rsidRPr="00455155">
          <w:rPr>
            <w:rFonts w:ascii="宋体" w:eastAsia="宋体" w:hAnsi="宋体" w:cs="宋体"/>
            <w:color w:val="0000FF"/>
            <w:kern w:val="0"/>
            <w:sz w:val="24"/>
            <w:szCs w:val="24"/>
            <w:u w:val="single"/>
          </w:rPr>
          <w:t>涅</w:t>
        </w:r>
        <w:proofErr w:type="gramEnd"/>
        <w:r w:rsidR="00455155" w:rsidRPr="00455155">
          <w:rPr>
            <w:rFonts w:ascii="宋体" w:eastAsia="宋体" w:hAnsi="宋体" w:cs="宋体"/>
            <w:color w:val="0000FF"/>
            <w:kern w:val="0"/>
            <w:sz w:val="24"/>
            <w:szCs w:val="24"/>
            <w:u w:val="single"/>
          </w:rPr>
          <w:t>耳效应</w:t>
        </w:r>
      </w:hyperlink>
    </w:p>
    <w:p w14:paraId="1D4FDAE6" w14:textId="77777777" w:rsidR="00702490" w:rsidRPr="00702490" w:rsidRDefault="00702490" w:rsidP="00702490">
      <w:pPr>
        <w:spacing w:before="100" w:beforeAutospacing="1" w:after="100" w:afterAutospacing="1" w:line="240" w:lineRule="auto"/>
        <w:outlineLvl w:val="0"/>
        <w:rPr>
          <w:rFonts w:ascii="宋体" w:eastAsia="宋体" w:hAnsi="宋体" w:cs="宋体"/>
          <w:b/>
          <w:bCs/>
          <w:kern w:val="36"/>
          <w:sz w:val="48"/>
          <w:szCs w:val="48"/>
        </w:rPr>
      </w:pPr>
      <w:r w:rsidRPr="00702490">
        <w:rPr>
          <w:rFonts w:ascii="宋体" w:eastAsia="宋体" w:hAnsi="宋体" w:cs="宋体"/>
          <w:b/>
          <w:bCs/>
          <w:kern w:val="36"/>
          <w:sz w:val="48"/>
          <w:szCs w:val="48"/>
        </w:rPr>
        <w:t>渲染模式 (Rendering Mode)</w:t>
      </w:r>
    </w:p>
    <w:p w14:paraId="1B8D7935" w14:textId="0BA913B3" w:rsidR="00702490" w:rsidRPr="00702490" w:rsidRDefault="00702490" w:rsidP="00702490">
      <w:pPr>
        <w:spacing w:after="0" w:line="240" w:lineRule="auto"/>
        <w:rPr>
          <w:rFonts w:ascii="宋体" w:eastAsia="宋体" w:hAnsi="宋体" w:cs="宋体"/>
          <w:kern w:val="0"/>
          <w:sz w:val="24"/>
          <w:szCs w:val="24"/>
        </w:rPr>
      </w:pPr>
      <w:r w:rsidRPr="00702490">
        <w:rPr>
          <w:rFonts w:ascii="宋体" w:eastAsia="宋体" w:hAnsi="宋体" w:cs="宋体"/>
          <w:noProof/>
          <w:kern w:val="0"/>
          <w:sz w:val="24"/>
          <w:szCs w:val="24"/>
        </w:rPr>
        <w:lastRenderedPageBreak/>
        <w:drawing>
          <wp:inline distT="0" distB="0" distL="0" distR="0" wp14:anchorId="62137671" wp14:editId="0BDBD5E3">
            <wp:extent cx="2990850" cy="6524625"/>
            <wp:effectExtent l="0" t="0" r="0" b="9525"/>
            <wp:docPr id="14" name="图片 14" descr="此处的标准着色器材质采用了默认参数并且未分配任何值或纹理。Rendering Mode 参数已突出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此处的标准着色器材质采用了默认参数并且未分配任何值或纹理。Rendering Mode 参数已突出显示。"/>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0850" cy="6524625"/>
                    </a:xfrm>
                    <a:prstGeom prst="rect">
                      <a:avLst/>
                    </a:prstGeom>
                    <a:noFill/>
                    <a:ln>
                      <a:noFill/>
                    </a:ln>
                  </pic:spPr>
                </pic:pic>
              </a:graphicData>
            </a:graphic>
          </wp:inline>
        </w:drawing>
      </w:r>
      <w:r w:rsidRPr="00702490">
        <w:rPr>
          <w:rFonts w:ascii="宋体" w:eastAsia="宋体" w:hAnsi="宋体" w:cs="宋体"/>
          <w:kern w:val="0"/>
          <w:sz w:val="24"/>
          <w:szCs w:val="24"/>
        </w:rPr>
        <w:t xml:space="preserve">此处的标准着色器材质采用了默认参数并且未分配任何值或纹理。Rendering Mode 参数已突出显示。 </w:t>
      </w:r>
    </w:p>
    <w:p w14:paraId="1D6F9CF4" w14:textId="77777777" w:rsidR="00702490" w:rsidRPr="00702490" w:rsidRDefault="00702490" w:rsidP="00702490">
      <w:p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kern w:val="0"/>
          <w:sz w:val="24"/>
          <w:szCs w:val="24"/>
        </w:rPr>
        <w:t xml:space="preserve">标准着色器中的第一个材质参数为 </w:t>
      </w:r>
      <w:r w:rsidRPr="00702490">
        <w:rPr>
          <w:rFonts w:ascii="宋体" w:eastAsia="宋体" w:hAnsi="宋体" w:cs="宋体"/>
          <w:b/>
          <w:bCs/>
          <w:kern w:val="0"/>
          <w:sz w:val="24"/>
          <w:szCs w:val="24"/>
        </w:rPr>
        <w:t>Rendering Mode</w:t>
      </w:r>
      <w:r w:rsidRPr="00702490">
        <w:rPr>
          <w:rFonts w:ascii="宋体" w:eastAsia="宋体" w:hAnsi="宋体" w:cs="宋体"/>
          <w:kern w:val="0"/>
          <w:sz w:val="24"/>
          <w:szCs w:val="24"/>
        </w:rPr>
        <w:t>。此参数允许您选择对象是否使用透明度，如果是，使用哪种类型的混合模式。</w:t>
      </w:r>
    </w:p>
    <w:p w14:paraId="5DE5070B" w14:textId="77777777" w:rsidR="00702490" w:rsidRPr="00702490" w:rsidRDefault="00702490" w:rsidP="00702490">
      <w:pPr>
        <w:numPr>
          <w:ilvl w:val="0"/>
          <w:numId w:val="4"/>
        </w:num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b/>
          <w:bCs/>
          <w:kern w:val="0"/>
          <w:sz w:val="24"/>
          <w:szCs w:val="24"/>
        </w:rPr>
        <w:t>Opaque</w:t>
      </w:r>
      <w:r w:rsidRPr="00702490">
        <w:rPr>
          <w:rFonts w:ascii="宋体" w:eastAsia="宋体" w:hAnsi="宋体" w:cs="宋体"/>
          <w:kern w:val="0"/>
          <w:sz w:val="24"/>
          <w:szCs w:val="24"/>
        </w:rPr>
        <w:t xml:space="preserve"> - 此项为默认设置，适用于没有透明区域的普通固体</w:t>
      </w:r>
      <w:commentRangeStart w:id="0"/>
      <w:r w:rsidRPr="00702490">
        <w:rPr>
          <w:rFonts w:ascii="宋体" w:eastAsia="宋体" w:hAnsi="宋体" w:cs="宋体"/>
          <w:kern w:val="0"/>
          <w:sz w:val="24"/>
          <w:szCs w:val="24"/>
        </w:rPr>
        <w:t>对象</w:t>
      </w:r>
      <w:commentRangeEnd w:id="0"/>
      <w:r w:rsidR="00335532">
        <w:rPr>
          <w:rStyle w:val="a6"/>
        </w:rPr>
        <w:commentReference w:id="0"/>
      </w:r>
      <w:r w:rsidRPr="00702490">
        <w:rPr>
          <w:rFonts w:ascii="宋体" w:eastAsia="宋体" w:hAnsi="宋体" w:cs="宋体"/>
          <w:kern w:val="0"/>
          <w:sz w:val="24"/>
          <w:szCs w:val="24"/>
        </w:rPr>
        <w:t>。</w:t>
      </w:r>
    </w:p>
    <w:p w14:paraId="364C18FF" w14:textId="77777777" w:rsidR="00702490" w:rsidRPr="00702490" w:rsidRDefault="00702490" w:rsidP="00702490">
      <w:pPr>
        <w:numPr>
          <w:ilvl w:val="0"/>
          <w:numId w:val="4"/>
        </w:num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b/>
          <w:bCs/>
          <w:kern w:val="0"/>
          <w:sz w:val="24"/>
          <w:szCs w:val="24"/>
        </w:rPr>
        <w:t>Cutout</w:t>
      </w:r>
      <w:r w:rsidRPr="00702490">
        <w:rPr>
          <w:rFonts w:ascii="宋体" w:eastAsia="宋体" w:hAnsi="宋体" w:cs="宋体"/>
          <w:kern w:val="0"/>
          <w:sz w:val="24"/>
          <w:szCs w:val="24"/>
        </w:rPr>
        <w:t xml:space="preserve"> - 用于创建在不透明区域和透明区域之间具有硬边的透明效果。在这种模式下，没有半透明区域，纹理为 100% 不透明或不可见。使用透明度来创建材质的形状时（如树叶或者有孔洞和碎布条的布料），这非常有用。</w:t>
      </w:r>
    </w:p>
    <w:p w14:paraId="2067CCF9" w14:textId="77777777" w:rsidR="00702490" w:rsidRPr="00702490" w:rsidRDefault="00702490" w:rsidP="00702490">
      <w:pPr>
        <w:numPr>
          <w:ilvl w:val="0"/>
          <w:numId w:val="4"/>
        </w:num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b/>
          <w:bCs/>
          <w:kern w:val="0"/>
          <w:sz w:val="24"/>
          <w:szCs w:val="24"/>
        </w:rPr>
        <w:lastRenderedPageBreak/>
        <w:t>Transparent</w:t>
      </w:r>
      <w:r w:rsidRPr="00702490">
        <w:rPr>
          <w:rFonts w:ascii="宋体" w:eastAsia="宋体" w:hAnsi="宋体" w:cs="宋体"/>
          <w:kern w:val="0"/>
          <w:sz w:val="24"/>
          <w:szCs w:val="24"/>
        </w:rPr>
        <w:t xml:space="preserve"> - 适用于渲染逼真的透明材质，如透明塑料或玻璃。在此模式下，材质本身将采用透明度值（基于纹理的 Alpha 通道和色调颜色的 Alpha），但与真实透明材质的情况一样，反射和光照高光将保持完全清晰可见。</w:t>
      </w:r>
    </w:p>
    <w:p w14:paraId="492F3A3B" w14:textId="77777777" w:rsidR="00702490" w:rsidRPr="00702490" w:rsidRDefault="00702490" w:rsidP="00702490">
      <w:pPr>
        <w:numPr>
          <w:ilvl w:val="0"/>
          <w:numId w:val="4"/>
        </w:num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b/>
          <w:bCs/>
          <w:kern w:val="0"/>
          <w:sz w:val="24"/>
          <w:szCs w:val="24"/>
        </w:rPr>
        <w:t>Fade</w:t>
      </w:r>
      <w:r w:rsidRPr="00702490">
        <w:rPr>
          <w:rFonts w:ascii="宋体" w:eastAsia="宋体" w:hAnsi="宋体" w:cs="宋体"/>
          <w:kern w:val="0"/>
          <w:sz w:val="24"/>
          <w:szCs w:val="24"/>
        </w:rPr>
        <w:t xml:space="preserve"> - 允许透明度值完全淡出对象，包括对象可能具有的任何镜面高光或反射。如果要对淡入或淡出的对象进行动画化，此模式将非常有用。它不适合渲染逼真的透明材质，如透明塑料或玻璃，因为反射和高光也会淡出。</w:t>
      </w:r>
    </w:p>
    <w:p w14:paraId="7F5263E0" w14:textId="77777777" w:rsidR="00702490" w:rsidRPr="00702490" w:rsidRDefault="00702490" w:rsidP="00702490">
      <w:pPr>
        <w:pStyle w:val="1"/>
      </w:pPr>
      <w:r w:rsidRPr="00702490">
        <w:rPr>
          <w:noProof/>
          <w:kern w:val="0"/>
          <w:sz w:val="24"/>
          <w:szCs w:val="24"/>
        </w:rPr>
        <w:drawing>
          <wp:inline distT="0" distB="0" distL="0" distR="0" wp14:anchorId="1FB3CA09" wp14:editId="543D4366">
            <wp:extent cx="8096250" cy="5305425"/>
            <wp:effectExtent l="0" t="0" r="0" b="9525"/>
            <wp:docPr id="13" name="图片 13" descr="此图像中的头盔罩使用 Transparent 模式渲染而成，因为它应该表示具有透明属性的真实物理对象。此处的头盔罩正在反射场景中的天空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此图像中的头盔罩使用 Transparent 模式渲染而成，因为它应该表示具有透明属性的真实物理对象。此处的头盔罩正在反射场景中的天空盒。"/>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96250" cy="5305425"/>
                    </a:xfrm>
                    <a:prstGeom prst="rect">
                      <a:avLst/>
                    </a:prstGeom>
                    <a:noFill/>
                    <a:ln>
                      <a:noFill/>
                    </a:ln>
                  </pic:spPr>
                </pic:pic>
              </a:graphicData>
            </a:graphic>
          </wp:inline>
        </w:drawing>
      </w:r>
      <w:r w:rsidRPr="00702490">
        <w:rPr>
          <w:kern w:val="0"/>
          <w:sz w:val="24"/>
          <w:szCs w:val="24"/>
        </w:rPr>
        <w:t>此图像中的头盔罩使用 Transparent 模式渲染而成，因为它应该表示具有透明属性的真实物理对象。此处的头盔</w:t>
      </w:r>
      <w:proofErr w:type="gramStart"/>
      <w:r w:rsidRPr="00702490">
        <w:rPr>
          <w:kern w:val="0"/>
          <w:sz w:val="24"/>
          <w:szCs w:val="24"/>
        </w:rPr>
        <w:t>罩正在</w:t>
      </w:r>
      <w:proofErr w:type="gramEnd"/>
      <w:r w:rsidRPr="00702490">
        <w:rPr>
          <w:kern w:val="0"/>
          <w:sz w:val="24"/>
          <w:szCs w:val="24"/>
        </w:rPr>
        <w:t xml:space="preserve">反射场景中的天空盒。 </w:t>
      </w:r>
      <w:r w:rsidRPr="00702490">
        <w:rPr>
          <w:noProof/>
          <w:kern w:val="0"/>
          <w:sz w:val="24"/>
          <w:szCs w:val="24"/>
        </w:rPr>
        <w:lastRenderedPageBreak/>
        <w:drawing>
          <wp:inline distT="0" distB="0" distL="0" distR="0" wp14:anchorId="4F5A6DD8" wp14:editId="44C295CE">
            <wp:extent cx="8096250" cy="4572000"/>
            <wp:effectExtent l="0" t="0" r="0" b="0"/>
            <wp:docPr id="12" name="图片 12" descr="这些窗户使用了 Transparent 模式，但在纹理中定义了一些完全不透明的区域（窗框）。来自光源的镜面反射将反射透明区域和不透明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些窗户使用了 Transparent 模式，但在纹理中定义了一些完全不透明的区域（窗框）。来自光源的镜面反射将反射透明区域和不透明区域。"/>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96250" cy="4572000"/>
                    </a:xfrm>
                    <a:prstGeom prst="rect">
                      <a:avLst/>
                    </a:prstGeom>
                    <a:noFill/>
                    <a:ln>
                      <a:noFill/>
                    </a:ln>
                  </pic:spPr>
                </pic:pic>
              </a:graphicData>
            </a:graphic>
          </wp:inline>
        </w:drawing>
      </w:r>
      <w:r w:rsidRPr="00702490">
        <w:rPr>
          <w:kern w:val="0"/>
          <w:sz w:val="24"/>
          <w:szCs w:val="24"/>
        </w:rPr>
        <w:t xml:space="preserve">这些窗户使用了 Transparent 模式，但在纹理中定义了一些完全不透明的区域（窗框）。来自光源的镜面反射将反射透明区域和不透明区域。 </w:t>
      </w:r>
      <w:r w:rsidRPr="00702490">
        <w:rPr>
          <w:noProof/>
          <w:kern w:val="0"/>
          <w:sz w:val="24"/>
          <w:szCs w:val="24"/>
        </w:rPr>
        <w:lastRenderedPageBreak/>
        <w:drawing>
          <wp:inline distT="0" distB="0" distL="0" distR="0" wp14:anchorId="5B34E89C" wp14:editId="2A964A05">
            <wp:extent cx="8096250" cy="4533900"/>
            <wp:effectExtent l="0" t="0" r="0" b="0"/>
            <wp:docPr id="11" name="图片 11" descr="此图像中的全息图使用 Fade 模式渲染而成，因为它应该表示部分淡出的不透明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此图像中的全息图使用 Fade 模式渲染而成，因为它应该表示部分淡出的不透明对象。"/>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96250" cy="4533900"/>
                    </a:xfrm>
                    <a:prstGeom prst="rect">
                      <a:avLst/>
                    </a:prstGeom>
                    <a:noFill/>
                    <a:ln>
                      <a:noFill/>
                    </a:ln>
                  </pic:spPr>
                </pic:pic>
              </a:graphicData>
            </a:graphic>
          </wp:inline>
        </w:drawing>
      </w:r>
      <w:r w:rsidRPr="00702490">
        <w:rPr>
          <w:kern w:val="0"/>
          <w:sz w:val="24"/>
          <w:szCs w:val="24"/>
        </w:rPr>
        <w:t xml:space="preserve">此图像中的全息图使用 Fade 模式渲染而成，因为它应该表示部分淡出的不透明对象。 </w:t>
      </w:r>
      <w:r w:rsidRPr="00702490">
        <w:rPr>
          <w:noProof/>
          <w:kern w:val="0"/>
          <w:sz w:val="24"/>
          <w:szCs w:val="24"/>
        </w:rPr>
        <w:drawing>
          <wp:inline distT="0" distB="0" distL="0" distR="0" wp14:anchorId="17CC8D27" wp14:editId="6117C56D">
            <wp:extent cx="8096250" cy="2838450"/>
            <wp:effectExtent l="0" t="0" r="0" b="0"/>
            <wp:docPr id="10" name="图片 10" descr="此图像中的草使用 Cutout 模式渲染而成。此模式为对象提供了清晰的锐利边缘（通过指定截止阈值进行定义）。Alpha 值高于此阈值的图像的所有部分都是 100% 不透明的，而低于此阈值的所有部分都是不可见的。在图像的右侧，可看到材质设置和所用纹理的 Alpha 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此图像中的草使用 Cutout 模式渲染而成。此模式为对象提供了清晰的锐利边缘（通过指定截止阈值进行定义）。Alpha 值高于此阈值的图像的所有部分都是 100% 不透明的，而低于此阈值的所有部分都是不可见的。在图像的右侧，可看到材质设置和所用纹理的 Alpha 通道。"/>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96250" cy="2838450"/>
                    </a:xfrm>
                    <a:prstGeom prst="rect">
                      <a:avLst/>
                    </a:prstGeom>
                    <a:noFill/>
                    <a:ln>
                      <a:noFill/>
                    </a:ln>
                  </pic:spPr>
                </pic:pic>
              </a:graphicData>
            </a:graphic>
          </wp:inline>
        </w:drawing>
      </w:r>
      <w:r w:rsidRPr="00702490">
        <w:rPr>
          <w:kern w:val="0"/>
          <w:sz w:val="24"/>
          <w:szCs w:val="24"/>
        </w:rPr>
        <w:t>此图像中的</w:t>
      </w:r>
      <w:proofErr w:type="gramStart"/>
      <w:r w:rsidRPr="00702490">
        <w:rPr>
          <w:kern w:val="0"/>
          <w:sz w:val="24"/>
          <w:szCs w:val="24"/>
        </w:rPr>
        <w:t>草使用</w:t>
      </w:r>
      <w:proofErr w:type="gramEnd"/>
      <w:r w:rsidRPr="00702490">
        <w:rPr>
          <w:kern w:val="0"/>
          <w:sz w:val="24"/>
          <w:szCs w:val="24"/>
        </w:rPr>
        <w:t xml:space="preserve"> Cutout 模式渲染而成。此模式为对象提供了清晰的锐利边缘（通过指定截止阈值进行定义）。Alpha 值高于此阈值的图像的所有部分都是 100% 不透明的，而低于此阈值的所有部分都是不可见的。在图像的右侧，</w:t>
      </w:r>
      <w:r w:rsidRPr="00702490">
        <w:rPr>
          <w:kern w:val="0"/>
          <w:sz w:val="24"/>
          <w:szCs w:val="24"/>
        </w:rPr>
        <w:lastRenderedPageBreak/>
        <w:t>可看到材质设置和所用纹理的 Alpha 通道。</w:t>
      </w:r>
      <w:r w:rsidRPr="00702490">
        <w:t>渲染模式 (Rendering Mode)</w:t>
      </w:r>
    </w:p>
    <w:p w14:paraId="16CE952B" w14:textId="37E9AF08" w:rsidR="00702490" w:rsidRPr="00702490" w:rsidRDefault="00702490" w:rsidP="00702490">
      <w:pPr>
        <w:spacing w:after="0" w:line="240" w:lineRule="auto"/>
        <w:rPr>
          <w:rFonts w:ascii="宋体" w:eastAsia="宋体" w:hAnsi="宋体" w:cs="宋体"/>
          <w:kern w:val="0"/>
          <w:sz w:val="24"/>
          <w:szCs w:val="24"/>
        </w:rPr>
      </w:pPr>
      <w:r w:rsidRPr="00702490">
        <w:rPr>
          <w:rFonts w:ascii="宋体" w:eastAsia="宋体" w:hAnsi="宋体" w:cs="宋体"/>
          <w:noProof/>
          <w:kern w:val="0"/>
          <w:sz w:val="24"/>
          <w:szCs w:val="24"/>
        </w:rPr>
        <w:drawing>
          <wp:inline distT="0" distB="0" distL="0" distR="0" wp14:anchorId="31374D01" wp14:editId="6617BE3A">
            <wp:extent cx="2990850" cy="6524625"/>
            <wp:effectExtent l="0" t="0" r="0" b="9525"/>
            <wp:docPr id="19" name="图片 19" descr="此处的标准着色器材质采用了默认参数并且未分配任何值或纹理。Rendering Mode 参数已突出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此处的标准着色器材质采用了默认参数并且未分配任何值或纹理。Rendering Mode 参数已突出显示。"/>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0850" cy="6524625"/>
                    </a:xfrm>
                    <a:prstGeom prst="rect">
                      <a:avLst/>
                    </a:prstGeom>
                    <a:noFill/>
                    <a:ln>
                      <a:noFill/>
                    </a:ln>
                  </pic:spPr>
                </pic:pic>
              </a:graphicData>
            </a:graphic>
          </wp:inline>
        </w:drawing>
      </w:r>
      <w:r w:rsidRPr="00702490">
        <w:rPr>
          <w:rFonts w:ascii="宋体" w:eastAsia="宋体" w:hAnsi="宋体" w:cs="宋体"/>
          <w:kern w:val="0"/>
          <w:sz w:val="24"/>
          <w:szCs w:val="24"/>
        </w:rPr>
        <w:t xml:space="preserve">此处的标准着色器材质采用了默认参数并且未分配任何值或纹理。Rendering Mode 参数已突出显示。 </w:t>
      </w:r>
    </w:p>
    <w:p w14:paraId="0E3D51CA" w14:textId="77777777" w:rsidR="00702490" w:rsidRPr="00702490" w:rsidRDefault="00702490" w:rsidP="00702490">
      <w:p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kern w:val="0"/>
          <w:sz w:val="24"/>
          <w:szCs w:val="24"/>
        </w:rPr>
        <w:t xml:space="preserve">标准着色器中的第一个材质参数为 </w:t>
      </w:r>
      <w:r w:rsidRPr="00702490">
        <w:rPr>
          <w:rFonts w:ascii="宋体" w:eastAsia="宋体" w:hAnsi="宋体" w:cs="宋体"/>
          <w:b/>
          <w:bCs/>
          <w:kern w:val="0"/>
          <w:sz w:val="24"/>
          <w:szCs w:val="24"/>
        </w:rPr>
        <w:t>Rendering Mode</w:t>
      </w:r>
      <w:r w:rsidRPr="00702490">
        <w:rPr>
          <w:rFonts w:ascii="宋体" w:eastAsia="宋体" w:hAnsi="宋体" w:cs="宋体"/>
          <w:kern w:val="0"/>
          <w:sz w:val="24"/>
          <w:szCs w:val="24"/>
        </w:rPr>
        <w:t>。此参数允许您选择对象是否使用透明度，如果是，使用哪种类型的混合模式。</w:t>
      </w:r>
    </w:p>
    <w:p w14:paraId="61776A94" w14:textId="77777777" w:rsidR="00702490" w:rsidRPr="00702490" w:rsidRDefault="00702490" w:rsidP="00702490">
      <w:pPr>
        <w:numPr>
          <w:ilvl w:val="0"/>
          <w:numId w:val="5"/>
        </w:num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b/>
          <w:bCs/>
          <w:kern w:val="0"/>
          <w:sz w:val="24"/>
          <w:szCs w:val="24"/>
        </w:rPr>
        <w:t>Opaque</w:t>
      </w:r>
      <w:r w:rsidRPr="00702490">
        <w:rPr>
          <w:rFonts w:ascii="宋体" w:eastAsia="宋体" w:hAnsi="宋体" w:cs="宋体"/>
          <w:kern w:val="0"/>
          <w:sz w:val="24"/>
          <w:szCs w:val="24"/>
        </w:rPr>
        <w:t xml:space="preserve"> - 此项为默认设置，适用于没有透明区域的普通固体对象。</w:t>
      </w:r>
    </w:p>
    <w:p w14:paraId="3D409272" w14:textId="77777777" w:rsidR="00702490" w:rsidRPr="00702490" w:rsidRDefault="00702490" w:rsidP="00702490">
      <w:pPr>
        <w:numPr>
          <w:ilvl w:val="0"/>
          <w:numId w:val="5"/>
        </w:num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b/>
          <w:bCs/>
          <w:kern w:val="0"/>
          <w:sz w:val="24"/>
          <w:szCs w:val="24"/>
        </w:rPr>
        <w:lastRenderedPageBreak/>
        <w:t>Cutout</w:t>
      </w:r>
      <w:r w:rsidRPr="00702490">
        <w:rPr>
          <w:rFonts w:ascii="宋体" w:eastAsia="宋体" w:hAnsi="宋体" w:cs="宋体"/>
          <w:kern w:val="0"/>
          <w:sz w:val="24"/>
          <w:szCs w:val="24"/>
        </w:rPr>
        <w:t xml:space="preserve"> - 用于创建在不透明区域和透明区域之间具有硬边的透明效果。在这种模式下，没有半透明区域，纹理为 100% 不透明或不可见。使用透明度来创建材质的形状时（如树叶或者有孔洞和碎布条的布料），这非常有用。</w:t>
      </w:r>
    </w:p>
    <w:p w14:paraId="713F01B8" w14:textId="77777777" w:rsidR="00702490" w:rsidRPr="00702490" w:rsidRDefault="00702490" w:rsidP="00702490">
      <w:pPr>
        <w:numPr>
          <w:ilvl w:val="0"/>
          <w:numId w:val="5"/>
        </w:num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b/>
          <w:bCs/>
          <w:kern w:val="0"/>
          <w:sz w:val="24"/>
          <w:szCs w:val="24"/>
        </w:rPr>
        <w:t>Transparent</w:t>
      </w:r>
      <w:r w:rsidRPr="00702490">
        <w:rPr>
          <w:rFonts w:ascii="宋体" w:eastAsia="宋体" w:hAnsi="宋体" w:cs="宋体"/>
          <w:kern w:val="0"/>
          <w:sz w:val="24"/>
          <w:szCs w:val="24"/>
        </w:rPr>
        <w:t xml:space="preserve"> - 适用于渲染逼真的透明材质，如透明塑料或玻璃。在此模式下，材质本身将采用透明度值（基于纹理的 Alpha 通道和色调颜色的 Alpha），但与真实透明材质的情况一样，反射和光照高光将保持完全清晰可见。</w:t>
      </w:r>
    </w:p>
    <w:p w14:paraId="1931D5AD" w14:textId="77777777" w:rsidR="00702490" w:rsidRPr="00702490" w:rsidRDefault="00702490" w:rsidP="00702490">
      <w:pPr>
        <w:numPr>
          <w:ilvl w:val="0"/>
          <w:numId w:val="5"/>
        </w:numPr>
        <w:spacing w:before="100" w:beforeAutospacing="1" w:after="100" w:afterAutospacing="1" w:line="240" w:lineRule="auto"/>
        <w:rPr>
          <w:rFonts w:ascii="宋体" w:eastAsia="宋体" w:hAnsi="宋体" w:cs="宋体"/>
          <w:kern w:val="0"/>
          <w:sz w:val="24"/>
          <w:szCs w:val="24"/>
        </w:rPr>
      </w:pPr>
      <w:r w:rsidRPr="00702490">
        <w:rPr>
          <w:rFonts w:ascii="宋体" w:eastAsia="宋体" w:hAnsi="宋体" w:cs="宋体"/>
          <w:b/>
          <w:bCs/>
          <w:kern w:val="0"/>
          <w:sz w:val="24"/>
          <w:szCs w:val="24"/>
        </w:rPr>
        <w:t>Fade</w:t>
      </w:r>
      <w:r w:rsidRPr="00702490">
        <w:rPr>
          <w:rFonts w:ascii="宋体" w:eastAsia="宋体" w:hAnsi="宋体" w:cs="宋体"/>
          <w:kern w:val="0"/>
          <w:sz w:val="24"/>
          <w:szCs w:val="24"/>
        </w:rPr>
        <w:t xml:space="preserve"> - 允许透明度值完全淡出对象，包括对象可能具有的任何镜面高光或反射。如果要对淡入或淡出的对象进行动画化，此模式将非常有用。它不适合渲染逼真的透明材质，如透明塑料或玻璃，因为反射和高光也会淡出。</w:t>
      </w:r>
    </w:p>
    <w:p w14:paraId="0A305A52" w14:textId="220DBFB0" w:rsidR="008C7B60" w:rsidRDefault="00702490" w:rsidP="00702490">
      <w:pPr>
        <w:rPr>
          <w:rFonts w:ascii="宋体" w:eastAsia="宋体" w:hAnsi="宋体" w:cs="宋体"/>
          <w:kern w:val="0"/>
          <w:sz w:val="24"/>
          <w:szCs w:val="24"/>
          <w:highlight w:val="yellow"/>
        </w:rPr>
      </w:pPr>
      <w:r w:rsidRPr="00702490">
        <w:rPr>
          <w:rFonts w:ascii="宋体" w:eastAsia="宋体" w:hAnsi="宋体" w:cs="宋体"/>
          <w:noProof/>
          <w:kern w:val="0"/>
          <w:sz w:val="24"/>
          <w:szCs w:val="24"/>
        </w:rPr>
        <w:drawing>
          <wp:inline distT="0" distB="0" distL="0" distR="0" wp14:anchorId="3191E3A0" wp14:editId="1A232287">
            <wp:extent cx="8096250" cy="5305425"/>
            <wp:effectExtent l="0" t="0" r="0" b="9525"/>
            <wp:docPr id="18" name="图片 18" descr="此图像中的头盔罩使用 Transparent 模式渲染而成，因为它应该表示具有透明属性的真实物理对象。此处的头盔罩正在反射场景中的天空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此图像中的头盔罩使用 Transparent 模式渲染而成，因为它应该表示具有透明属性的真实物理对象。此处的头盔罩正在反射场景中的天空盒。"/>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96250" cy="5305425"/>
                    </a:xfrm>
                    <a:prstGeom prst="rect">
                      <a:avLst/>
                    </a:prstGeom>
                    <a:noFill/>
                    <a:ln>
                      <a:noFill/>
                    </a:ln>
                  </pic:spPr>
                </pic:pic>
              </a:graphicData>
            </a:graphic>
          </wp:inline>
        </w:drawing>
      </w:r>
      <w:r w:rsidRPr="00702490">
        <w:rPr>
          <w:rFonts w:ascii="宋体" w:eastAsia="宋体" w:hAnsi="宋体" w:cs="宋体"/>
          <w:kern w:val="0"/>
          <w:sz w:val="24"/>
          <w:szCs w:val="24"/>
        </w:rPr>
        <w:t>此图像中的头盔罩使用 Transparent 模式渲染而成，因为它应该表示具有透明属性的真实物理对象。此处的头盔</w:t>
      </w:r>
      <w:proofErr w:type="gramStart"/>
      <w:r w:rsidRPr="00702490">
        <w:rPr>
          <w:rFonts w:ascii="宋体" w:eastAsia="宋体" w:hAnsi="宋体" w:cs="宋体"/>
          <w:kern w:val="0"/>
          <w:sz w:val="24"/>
          <w:szCs w:val="24"/>
        </w:rPr>
        <w:t>罩正在</w:t>
      </w:r>
      <w:proofErr w:type="gramEnd"/>
      <w:r w:rsidRPr="00702490">
        <w:rPr>
          <w:rFonts w:ascii="宋体" w:eastAsia="宋体" w:hAnsi="宋体" w:cs="宋体"/>
          <w:kern w:val="0"/>
          <w:sz w:val="24"/>
          <w:szCs w:val="24"/>
        </w:rPr>
        <w:t xml:space="preserve">反射场景中的天空盒。 </w:t>
      </w:r>
      <w:r w:rsidRPr="00702490">
        <w:rPr>
          <w:rFonts w:ascii="宋体" w:eastAsia="宋体" w:hAnsi="宋体" w:cs="宋体"/>
          <w:noProof/>
          <w:kern w:val="0"/>
          <w:sz w:val="24"/>
          <w:szCs w:val="24"/>
        </w:rPr>
        <w:lastRenderedPageBreak/>
        <w:drawing>
          <wp:inline distT="0" distB="0" distL="0" distR="0" wp14:anchorId="44D636CF" wp14:editId="1B2D6ECC">
            <wp:extent cx="8096250" cy="4572000"/>
            <wp:effectExtent l="0" t="0" r="0" b="0"/>
            <wp:docPr id="17" name="图片 17" descr="这些窗户使用了 Transparent 模式，但在纹理中定义了一些完全不透明的区域（窗框）。来自光源的镜面反射将反射透明区域和不透明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这些窗户使用了 Transparent 模式，但在纹理中定义了一些完全不透明的区域（窗框）。来自光源的镜面反射将反射透明区域和不透明区域。"/>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96250" cy="4572000"/>
                    </a:xfrm>
                    <a:prstGeom prst="rect">
                      <a:avLst/>
                    </a:prstGeom>
                    <a:noFill/>
                    <a:ln>
                      <a:noFill/>
                    </a:ln>
                  </pic:spPr>
                </pic:pic>
              </a:graphicData>
            </a:graphic>
          </wp:inline>
        </w:drawing>
      </w:r>
      <w:r w:rsidRPr="00702490">
        <w:rPr>
          <w:rFonts w:ascii="宋体" w:eastAsia="宋体" w:hAnsi="宋体" w:cs="宋体"/>
          <w:kern w:val="0"/>
          <w:sz w:val="24"/>
          <w:szCs w:val="24"/>
        </w:rPr>
        <w:t xml:space="preserve">这些窗户使用了 Transparent 模式，但在纹理中定义了一些完全不透明的区域（窗框）。来自光源的镜面反射将反射透明区域和不透明区域。 </w:t>
      </w:r>
      <w:r w:rsidRPr="00702490">
        <w:rPr>
          <w:rFonts w:ascii="宋体" w:eastAsia="宋体" w:hAnsi="宋体" w:cs="宋体"/>
          <w:noProof/>
          <w:kern w:val="0"/>
          <w:sz w:val="24"/>
          <w:szCs w:val="24"/>
        </w:rPr>
        <w:lastRenderedPageBreak/>
        <w:drawing>
          <wp:inline distT="0" distB="0" distL="0" distR="0" wp14:anchorId="69017A30" wp14:editId="715B8E12">
            <wp:extent cx="8096250" cy="4533900"/>
            <wp:effectExtent l="0" t="0" r="0" b="0"/>
            <wp:docPr id="16" name="图片 16" descr="此图像中的全息图使用 Fade 模式渲染而成，因为它应该表示部分淡出的不透明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此图像中的全息图使用 Fade 模式渲染而成，因为它应该表示部分淡出的不透明对象。"/>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96250" cy="4533900"/>
                    </a:xfrm>
                    <a:prstGeom prst="rect">
                      <a:avLst/>
                    </a:prstGeom>
                    <a:noFill/>
                    <a:ln>
                      <a:noFill/>
                    </a:ln>
                  </pic:spPr>
                </pic:pic>
              </a:graphicData>
            </a:graphic>
          </wp:inline>
        </w:drawing>
      </w:r>
      <w:r w:rsidRPr="00702490">
        <w:rPr>
          <w:rFonts w:ascii="宋体" w:eastAsia="宋体" w:hAnsi="宋体" w:cs="宋体"/>
          <w:kern w:val="0"/>
          <w:sz w:val="24"/>
          <w:szCs w:val="24"/>
        </w:rPr>
        <w:t>此图像中的全息图使用 Fade 模式渲染而成，</w:t>
      </w:r>
      <w:r w:rsidRPr="00D31183">
        <w:rPr>
          <w:rFonts w:ascii="宋体" w:eastAsia="宋体" w:hAnsi="宋体" w:cs="宋体"/>
          <w:kern w:val="0"/>
          <w:sz w:val="24"/>
          <w:szCs w:val="24"/>
          <w:highlight w:val="yellow"/>
        </w:rPr>
        <w:t>因为它应该表示部分淡出的不透明对象。</w:t>
      </w:r>
      <w:r w:rsidRPr="00702490">
        <w:rPr>
          <w:rFonts w:ascii="宋体" w:eastAsia="宋体" w:hAnsi="宋体" w:cs="宋体"/>
          <w:kern w:val="0"/>
          <w:sz w:val="24"/>
          <w:szCs w:val="24"/>
        </w:rPr>
        <w:t xml:space="preserve"> </w:t>
      </w:r>
      <w:r w:rsidRPr="00702490">
        <w:rPr>
          <w:rFonts w:ascii="宋体" w:eastAsia="宋体" w:hAnsi="宋体" w:cs="宋体"/>
          <w:noProof/>
          <w:kern w:val="0"/>
          <w:sz w:val="24"/>
          <w:szCs w:val="24"/>
        </w:rPr>
        <w:drawing>
          <wp:inline distT="0" distB="0" distL="0" distR="0" wp14:anchorId="78B97F37" wp14:editId="0B0CD86B">
            <wp:extent cx="8096250" cy="2838450"/>
            <wp:effectExtent l="0" t="0" r="0" b="0"/>
            <wp:docPr id="15" name="图片 15" descr="此图像中的草使用 Cutout 模式渲染而成。此模式为对象提供了清晰的锐利边缘（通过指定截止阈值进行定义）。Alpha 值高于此阈值的图像的所有部分都是 100% 不透明的，而低于此阈值的所有部分都是不可见的。在图像的右侧，可看到材质设置和所用纹理的 Alpha 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此图像中的草使用 Cutout 模式渲染而成。此模式为对象提供了清晰的锐利边缘（通过指定截止阈值进行定义）。Alpha 值高于此阈值的图像的所有部分都是 100% 不透明的，而低于此阈值的所有部分都是不可见的。在图像的右侧，可看到材质设置和所用纹理的 Alpha 通道。"/>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96250" cy="2838450"/>
                    </a:xfrm>
                    <a:prstGeom prst="rect">
                      <a:avLst/>
                    </a:prstGeom>
                    <a:noFill/>
                    <a:ln>
                      <a:noFill/>
                    </a:ln>
                  </pic:spPr>
                </pic:pic>
              </a:graphicData>
            </a:graphic>
          </wp:inline>
        </w:drawing>
      </w:r>
      <w:r w:rsidRPr="00D31183">
        <w:rPr>
          <w:rFonts w:ascii="宋体" w:eastAsia="宋体" w:hAnsi="宋体" w:cs="宋体"/>
          <w:kern w:val="0"/>
          <w:sz w:val="24"/>
          <w:szCs w:val="24"/>
          <w:highlight w:val="yellow"/>
        </w:rPr>
        <w:t>此图像中的</w:t>
      </w:r>
      <w:proofErr w:type="gramStart"/>
      <w:r w:rsidRPr="00D31183">
        <w:rPr>
          <w:rFonts w:ascii="宋体" w:eastAsia="宋体" w:hAnsi="宋体" w:cs="宋体"/>
          <w:kern w:val="0"/>
          <w:sz w:val="24"/>
          <w:szCs w:val="24"/>
          <w:highlight w:val="yellow"/>
        </w:rPr>
        <w:t>草使用</w:t>
      </w:r>
      <w:proofErr w:type="gramEnd"/>
      <w:r w:rsidRPr="00D31183">
        <w:rPr>
          <w:rFonts w:ascii="宋体" w:eastAsia="宋体" w:hAnsi="宋体" w:cs="宋体"/>
          <w:kern w:val="0"/>
          <w:sz w:val="24"/>
          <w:szCs w:val="24"/>
          <w:highlight w:val="yellow"/>
        </w:rPr>
        <w:t xml:space="preserve"> Cutout 模式渲染而成。此模式为对象提供了清晰的锐利边缘（通过指定截止阈值进行定义）。Alpha 值高于此阈值的图像的所有部分都是 100% 不透明的，而低于此阈值的所有部分都是不可见的。在图像的右侧，可看到材质设置和所用纹理的 Alpha 通道。</w:t>
      </w:r>
    </w:p>
    <w:p w14:paraId="047F8C86" w14:textId="2C3EA308" w:rsidR="008F034F" w:rsidRDefault="008F034F" w:rsidP="00702490"/>
    <w:p w14:paraId="1F5FA715" w14:textId="77777777" w:rsidR="008F034F" w:rsidRDefault="008F034F" w:rsidP="008F034F">
      <w:pPr>
        <w:pStyle w:val="1"/>
      </w:pPr>
      <w:r>
        <w:t>反照率颜色和透明度</w:t>
      </w:r>
    </w:p>
    <w:p w14:paraId="33998E5F" w14:textId="24C41635" w:rsidR="008F034F" w:rsidRDefault="008F034F" w:rsidP="008F034F">
      <w:r>
        <w:rPr>
          <w:noProof/>
        </w:rPr>
        <w:drawing>
          <wp:inline distT="0" distB="0" distL="0" distR="0" wp14:anchorId="1156C50E" wp14:editId="79289409">
            <wp:extent cx="3000375" cy="6534150"/>
            <wp:effectExtent l="0" t="0" r="9525" b="0"/>
            <wp:docPr id="25" name="图片 25" descr="此处的标准着色器材质采用了默认参数并且未分配任何值或纹理。Albedo（反照率）颜色参数已突出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此处的标准着色器材质采用了默认参数并且未分配任何值或纹理。Albedo（反照率）颜色参数已突出显示。"/>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0375" cy="6534150"/>
                    </a:xfrm>
                    <a:prstGeom prst="rect">
                      <a:avLst/>
                    </a:prstGeom>
                    <a:noFill/>
                    <a:ln>
                      <a:noFill/>
                    </a:ln>
                  </pic:spPr>
                </pic:pic>
              </a:graphicData>
            </a:graphic>
          </wp:inline>
        </w:drawing>
      </w:r>
      <w:r>
        <w:t>此处的标准着色器材质采用了默认参数并且未分配任何值或纹理。</w:t>
      </w:r>
      <w:r>
        <w:t>Albedo</w:t>
      </w:r>
      <w:r>
        <w:t>（反照率）颜色参数已突出显示。</w:t>
      </w:r>
      <w:r>
        <w:t xml:space="preserve"> </w:t>
      </w:r>
    </w:p>
    <w:p w14:paraId="24F79FC4" w14:textId="77777777" w:rsidR="008F034F" w:rsidRDefault="008F034F" w:rsidP="008F034F">
      <w:pPr>
        <w:pStyle w:val="a3"/>
      </w:pPr>
      <w:r>
        <w:t>Albedo 参数控制着表面的基色。</w:t>
      </w:r>
    </w:p>
    <w:p w14:paraId="4AB8E018" w14:textId="1FD53DB9" w:rsidR="008F034F" w:rsidRDefault="008F034F" w:rsidP="008F034F">
      <w:r>
        <w:rPr>
          <w:noProof/>
        </w:rPr>
        <mc:AlternateContent>
          <mc:Choice Requires="wps">
            <w:drawing>
              <wp:inline distT="0" distB="0" distL="0" distR="0" wp14:anchorId="48D26E92" wp14:editId="24710B8F">
                <wp:extent cx="304800" cy="304800"/>
                <wp:effectExtent l="0" t="0" r="0" b="0"/>
                <wp:docPr id="24" name="矩形 24" descr="一组从黑色到白色的反照率值"/>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F77D0B" id="矩形 24" o:spid="_x0000_s1026" alt="一组从黑色到白色的反照率值"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m&#10;185y/QIAAOYFAAAOAAAAAAAAAAAAAAAAAC4CAABkcnMvZTJvRG9jLnhtbFBLAQItABQABgAIAAAA&#10;IQBMoOks2AAAAAMBAAAPAAAAAAAAAAAAAAAAAFcFAABkcnMvZG93bnJldi54bWxQSwUGAAAAAAQA&#10;BADzAAAAXAYAAAAA&#10;" filled="f" stroked="f">
                <o:lock v:ext="edit" aspectratio="t"/>
                <w10:anchorlock/>
              </v:rect>
            </w:pict>
          </mc:Fallback>
        </mc:AlternateContent>
      </w:r>
      <w:r>
        <w:t>一组从黑色到白色的反照率值</w:t>
      </w:r>
      <w:r>
        <w:t xml:space="preserve"> </w:t>
      </w:r>
    </w:p>
    <w:p w14:paraId="3179D3E8" w14:textId="77777777" w:rsidR="008F034F" w:rsidRDefault="008F034F" w:rsidP="008F034F">
      <w:pPr>
        <w:pStyle w:val="a3"/>
      </w:pPr>
      <w:r w:rsidRPr="003B236E">
        <w:rPr>
          <w:highlight w:val="yellow"/>
        </w:rPr>
        <w:lastRenderedPageBreak/>
        <w:t>为 Albedo 值指定单一颜色有时很有用，但为 Albedo 参数指定纹理贴图的做法更为常见。</w:t>
      </w:r>
      <w:r>
        <w:t>纹理贴图应表示对象表面的颜色。必须注意的是，反照率纹理</w:t>
      </w:r>
      <w:r>
        <w:rPr>
          <w:rStyle w:val="a4"/>
        </w:rPr>
        <w:t>不</w:t>
      </w:r>
      <w:r>
        <w:t>应包含任何光照，因为光照将根据看到对象的上下文添加到纹理中。</w:t>
      </w:r>
    </w:p>
    <w:p w14:paraId="29C3474B" w14:textId="0076A099" w:rsidR="008F034F" w:rsidRDefault="008F034F" w:rsidP="008F034F">
      <w:r>
        <w:rPr>
          <w:noProof/>
        </w:rPr>
        <w:drawing>
          <wp:inline distT="0" distB="0" distL="0" distR="0" wp14:anchorId="4BE8B1A1" wp14:editId="4BA7D3D6">
            <wp:extent cx="7620000" cy="5686425"/>
            <wp:effectExtent l="0" t="0" r="0" b="9525"/>
            <wp:docPr id="23" name="图片 23" descr="两个典型反照率纹理贴图示例。左边是角色模型的纹理贴图，右边是木箱。请注意它们没有阴影和光照亮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两个典型反照率纹理贴图示例。左边是角色模型的纹理贴图，右边是木箱。请注意它们没有阴影和光照亮点。"/>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20000" cy="5686425"/>
                    </a:xfrm>
                    <a:prstGeom prst="rect">
                      <a:avLst/>
                    </a:prstGeom>
                    <a:noFill/>
                    <a:ln>
                      <a:noFill/>
                    </a:ln>
                  </pic:spPr>
                </pic:pic>
              </a:graphicData>
            </a:graphic>
          </wp:inline>
        </w:drawing>
      </w:r>
      <w:r>
        <w:t>两个典型反照率纹理贴图示例。左边是角色模型的纹理贴图，右边是木箱。请注意它们没有阴影和光照亮点。</w:t>
      </w:r>
      <w:r>
        <w:t xml:space="preserve"> </w:t>
      </w:r>
    </w:p>
    <w:p w14:paraId="4392E42F" w14:textId="77777777" w:rsidR="008F034F" w:rsidRDefault="008F034F" w:rsidP="008F034F">
      <w:pPr>
        <w:pStyle w:val="2"/>
      </w:pPr>
      <w:r>
        <w:t>透明度</w:t>
      </w:r>
    </w:p>
    <w:p w14:paraId="7548B40A" w14:textId="77777777" w:rsidR="008F034F" w:rsidRDefault="008F034F" w:rsidP="008F034F">
      <w:pPr>
        <w:pStyle w:val="a3"/>
      </w:pPr>
      <w:r>
        <w:t xml:space="preserve">反照率颜色的 Alpha 值控制着材质的透明度级别。仅当材质的 Rendering Mode（渲染模式）设置为 </w:t>
      </w:r>
      <w:r>
        <w:rPr>
          <w:rStyle w:val="a4"/>
        </w:rPr>
        <w:t>Opaque</w:t>
      </w:r>
      <w:r>
        <w:t xml:space="preserve"> 之外的 Transparent 模式之一时，</w:t>
      </w:r>
      <w:proofErr w:type="gramStart"/>
      <w:r>
        <w:t>此设置</w:t>
      </w:r>
      <w:proofErr w:type="gramEnd"/>
      <w:r>
        <w:t>才有效。如上所述，选择正确的透明度模式非常重要，因为此模式可确定您是否仍然会看到处于全值状态的反射和镜面高光，或它们是否也会根据透明度值淡出。</w:t>
      </w:r>
    </w:p>
    <w:p w14:paraId="012FE317" w14:textId="721806C1" w:rsidR="008F034F" w:rsidRDefault="008F034F" w:rsidP="008F034F">
      <w:r>
        <w:rPr>
          <w:noProof/>
        </w:rPr>
        <w:lastRenderedPageBreak/>
        <w:drawing>
          <wp:inline distT="0" distB="0" distL="0" distR="0" wp14:anchorId="38F3381E" wp14:editId="1C6537BD">
            <wp:extent cx="8096250" cy="1000125"/>
            <wp:effectExtent l="0" t="0" r="0" b="9525"/>
            <wp:docPr id="22" name="图片 22" descr="从 0 到 1 范围内的透明度值，采用适合于逼真透明对象的 Transparent 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从 0 到 1 范围内的透明度值，采用适合于逼真透明对象的 Transparent 模式"/>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96250" cy="1000125"/>
                    </a:xfrm>
                    <a:prstGeom prst="rect">
                      <a:avLst/>
                    </a:prstGeom>
                    <a:noFill/>
                    <a:ln>
                      <a:noFill/>
                    </a:ln>
                  </pic:spPr>
                </pic:pic>
              </a:graphicData>
            </a:graphic>
          </wp:inline>
        </w:drawing>
      </w:r>
      <w:r>
        <w:t>从</w:t>
      </w:r>
      <w:r>
        <w:t xml:space="preserve"> 0 </w:t>
      </w:r>
      <w:r>
        <w:t>到</w:t>
      </w:r>
      <w:r>
        <w:t xml:space="preserve"> 1 </w:t>
      </w:r>
      <w:r>
        <w:t>范围内的透明度值，采用适合于逼真透明对象的</w:t>
      </w:r>
      <w:r>
        <w:t xml:space="preserve"> Transparent </w:t>
      </w:r>
      <w:r>
        <w:t>模式</w:t>
      </w:r>
      <w:r>
        <w:t xml:space="preserve"> </w:t>
      </w:r>
    </w:p>
    <w:p w14:paraId="25279BC9" w14:textId="77777777" w:rsidR="008F034F" w:rsidRDefault="008F034F" w:rsidP="008F034F">
      <w:pPr>
        <w:pStyle w:val="a3"/>
      </w:pPr>
      <w:r>
        <w:t xml:space="preserve">使用为 Albedo 参数指定的纹理时，可通过确保反照率纹理图像具有 </w:t>
      </w:r>
      <w:r>
        <w:rPr>
          <w:rStyle w:val="a4"/>
        </w:rPr>
        <w:t>Alpha 通道</w:t>
      </w:r>
      <w:r>
        <w:t>来控制材质的透明度。Alpha 通道值映射到透明度级别，其中以白色表示完全不透明，黑色表示完全透明。这将使材质可具有透明度不同的区域。</w:t>
      </w:r>
    </w:p>
    <w:p w14:paraId="7A014624" w14:textId="76E6411A" w:rsidR="008F034F" w:rsidRDefault="008F034F" w:rsidP="008F034F">
      <w:r>
        <w:rPr>
          <w:noProof/>
        </w:rPr>
        <w:drawing>
          <wp:inline distT="0" distB="0" distL="0" distR="0" wp14:anchorId="65BCAD70" wp14:editId="3CBAFC48">
            <wp:extent cx="7620000" cy="4029075"/>
            <wp:effectExtent l="0" t="0" r="0" b="9525"/>
            <wp:docPr id="21" name="图片 21" descr="带 RGB 通道和 Alpha 通道的导入纹理。可单击 RGB/A 按钮（如图所示）来切换所预览的图像的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带 RGB 通道和 Alpha 通道的导入纹理。可单击 RGB/A 按钮（如图所示）来切换所预览的图像的通道。"/>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20000" cy="4029075"/>
                    </a:xfrm>
                    <a:prstGeom prst="rect">
                      <a:avLst/>
                    </a:prstGeom>
                    <a:noFill/>
                    <a:ln>
                      <a:noFill/>
                    </a:ln>
                  </pic:spPr>
                </pic:pic>
              </a:graphicData>
            </a:graphic>
          </wp:inline>
        </w:drawing>
      </w:r>
      <w:r>
        <w:t>带</w:t>
      </w:r>
      <w:r>
        <w:t xml:space="preserve"> RGB </w:t>
      </w:r>
      <w:r>
        <w:t>通道和</w:t>
      </w:r>
      <w:r>
        <w:t xml:space="preserve"> Alpha </w:t>
      </w:r>
      <w:r>
        <w:t>通道的导入纹理。可单击</w:t>
      </w:r>
      <w:r>
        <w:t xml:space="preserve"> RGB/A </w:t>
      </w:r>
      <w:r>
        <w:t>按钮（如图所示）来切换所预览的图像的通道。</w:t>
      </w:r>
      <w:r>
        <w:t xml:space="preserve"> </w:t>
      </w:r>
      <w:r>
        <w:rPr>
          <w:noProof/>
        </w:rPr>
        <w:lastRenderedPageBreak/>
        <w:drawing>
          <wp:inline distT="0" distB="0" distL="0" distR="0" wp14:anchorId="12569A07" wp14:editId="720E9F77">
            <wp:extent cx="8096250" cy="3448050"/>
            <wp:effectExtent l="0" t="0" r="0" b="0"/>
            <wp:docPr id="20" name="图片 20" descr="最终结果是透过破碎的窗户窥视建筑物内部。玻璃的缺口位置是完全透明的，玻璃碎片是部分透明的，而框架是完全不透明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最终结果是透过破碎的窗户窥视建筑物内部。玻璃的缺口位置是完全透明的，玻璃碎片是部分透明的，而框架是完全不透明的。"/>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96250" cy="3448050"/>
                    </a:xfrm>
                    <a:prstGeom prst="rect">
                      <a:avLst/>
                    </a:prstGeom>
                    <a:noFill/>
                    <a:ln>
                      <a:noFill/>
                    </a:ln>
                  </pic:spPr>
                </pic:pic>
              </a:graphicData>
            </a:graphic>
          </wp:inline>
        </w:drawing>
      </w:r>
      <w:r>
        <w:t>最终结果是透过破碎的窗户窥视建筑物内部。玻璃的缺口位置是完全透明的，玻璃碎片是部分透明的，而框架是完全不透明的。</w:t>
      </w:r>
    </w:p>
    <w:p w14:paraId="7A5C6E57" w14:textId="4701EF06" w:rsidR="003B236E" w:rsidRDefault="003B236E" w:rsidP="008F034F"/>
    <w:p w14:paraId="303B96EB" w14:textId="791971C3" w:rsidR="003B236E" w:rsidRDefault="003B236E" w:rsidP="008F034F"/>
    <w:p w14:paraId="25CAD510" w14:textId="77777777" w:rsidR="003B236E" w:rsidRDefault="003B236E" w:rsidP="003B236E">
      <w:pPr>
        <w:pStyle w:val="1"/>
      </w:pPr>
      <w:r>
        <w:t>Specular 模式：Specular 参数</w:t>
      </w:r>
    </w:p>
    <w:p w14:paraId="715C9483" w14:textId="385C53A2" w:rsidR="003B236E" w:rsidRDefault="003B236E" w:rsidP="003B236E">
      <w:r>
        <w:rPr>
          <w:noProof/>
        </w:rPr>
        <w:drawing>
          <wp:inline distT="0" distB="0" distL="0" distR="0" wp14:anchorId="51FEECF8" wp14:editId="02BA18F6">
            <wp:extent cx="3590925" cy="638175"/>
            <wp:effectExtent l="0" t="0" r="9525" b="9525"/>
            <wp:docPr id="30" name="图片 30" descr="E:\UnityDocumentation\uploads\Main\StandardShaderSpecular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tyDocumentation\uploads\Main\StandardShaderSpecularMod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0925" cy="638175"/>
                    </a:xfrm>
                    <a:prstGeom prst="rect">
                      <a:avLst/>
                    </a:prstGeom>
                    <a:noFill/>
                    <a:ln>
                      <a:noFill/>
                    </a:ln>
                  </pic:spPr>
                </pic:pic>
              </a:graphicData>
            </a:graphic>
          </wp:inline>
        </w:drawing>
      </w:r>
    </w:p>
    <w:p w14:paraId="07BA4D4B" w14:textId="77777777" w:rsidR="003B236E" w:rsidRDefault="003B236E" w:rsidP="003B236E">
      <w:pPr>
        <w:pStyle w:val="3"/>
      </w:pPr>
      <w:r>
        <w:t xml:space="preserve">Specular </w:t>
      </w:r>
      <w:r>
        <w:t>参数</w:t>
      </w:r>
    </w:p>
    <w:p w14:paraId="1133F8B6" w14:textId="77777777" w:rsidR="003B236E" w:rsidRDefault="003B236E" w:rsidP="003B236E">
      <w:pPr>
        <w:pStyle w:val="a3"/>
      </w:pPr>
      <w:r>
        <w:rPr>
          <w:rStyle w:val="a4"/>
        </w:rPr>
        <w:t>Specular</w:t>
      </w:r>
      <w:r>
        <w:t xml:space="preserve"> 参数仅在使用 </w:t>
      </w:r>
      <w:r>
        <w:rPr>
          <w:rStyle w:val="a4"/>
        </w:rPr>
        <w:t>Specular setup</w:t>
      </w:r>
      <w:r>
        <w:t xml:space="preserve"> 时可见，如上图的 </w:t>
      </w:r>
      <w:r>
        <w:rPr>
          <w:rStyle w:val="a4"/>
        </w:rPr>
        <w:t>Shader</w:t>
      </w:r>
      <w:r>
        <w:t xml:space="preserve"> 字段中</w:t>
      </w:r>
      <w:commentRangeStart w:id="1"/>
      <w:r>
        <w:t>所</w:t>
      </w:r>
      <w:commentRangeEnd w:id="1"/>
      <w:r w:rsidR="00E45923">
        <w:rPr>
          <w:rStyle w:val="a6"/>
          <w:rFonts w:asciiTheme="minorHAnsi" w:eastAsiaTheme="minorEastAsia" w:hAnsiTheme="minorHAnsi" w:cstheme="minorBidi"/>
          <w:kern w:val="2"/>
        </w:rPr>
        <w:commentReference w:id="1"/>
      </w:r>
      <w:r>
        <w:t>示。镜面反射 (Specular) 效果本质上是场景中光源的直接反射，通常会在对象表面上显示为明亮的高光和反光（尽管镜面高光也可能是微妙或漫射的）。</w:t>
      </w:r>
    </w:p>
    <w:p w14:paraId="11D91604" w14:textId="436636FD" w:rsidR="003B236E" w:rsidRDefault="003B236E" w:rsidP="003B236E">
      <w:r>
        <w:rPr>
          <w:noProof/>
        </w:rPr>
        <w:lastRenderedPageBreak/>
        <w:drawing>
          <wp:inline distT="0" distB="0" distL="0" distR="0" wp14:anchorId="3BD5CAF3" wp14:editId="0722215A">
            <wp:extent cx="3009900" cy="6515100"/>
            <wp:effectExtent l="0" t="0" r="0" b="0"/>
            <wp:docPr id="29" name="图片 29" descr="E:\UnityDocumentation\uploads\Main\StandardShaderParameterSpecularSmooth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ityDocumentation\uploads\Main\StandardShaderParameterSpecularSmoothnes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900" cy="6515100"/>
                    </a:xfrm>
                    <a:prstGeom prst="rect">
                      <a:avLst/>
                    </a:prstGeom>
                    <a:noFill/>
                    <a:ln>
                      <a:noFill/>
                    </a:ln>
                  </pic:spPr>
                </pic:pic>
              </a:graphicData>
            </a:graphic>
          </wp:inline>
        </w:drawing>
      </w:r>
    </w:p>
    <w:p w14:paraId="502E5E42" w14:textId="77777777" w:rsidR="003B236E" w:rsidRDefault="003B236E" w:rsidP="003B236E">
      <w:pPr>
        <w:pStyle w:val="a3"/>
      </w:pPr>
      <w:r>
        <w:rPr>
          <w:rStyle w:val="a4"/>
        </w:rPr>
        <w:t>Specular setup</w:t>
      </w:r>
      <w:r>
        <w:t xml:space="preserve"> 和 </w:t>
      </w:r>
      <w:r>
        <w:rPr>
          <w:rStyle w:val="a4"/>
        </w:rPr>
        <w:t>Metallic setup</w:t>
      </w:r>
      <w:r>
        <w:t xml:space="preserve"> 都会产生镜面高光，因此选择使用哪个选项更多取决于设置和您的艺术偏好。在 </w:t>
      </w:r>
      <w:r>
        <w:rPr>
          <w:rStyle w:val="a4"/>
        </w:rPr>
        <w:t>Specular setup</w:t>
      </w:r>
      <w:r>
        <w:t xml:space="preserve"> 中，可直接控制镜面高光的亮度和色调，而在 </w:t>
      </w:r>
      <w:r>
        <w:rPr>
          <w:rStyle w:val="a4"/>
        </w:rPr>
        <w:t>Metallic setup</w:t>
      </w:r>
      <w:r>
        <w:t xml:space="preserve"> 中，可控制其他参数，镜面高光的强度和颜色会作为其他参数设置的自然结果而出现。</w:t>
      </w:r>
    </w:p>
    <w:p w14:paraId="1DE2FCC5" w14:textId="77777777" w:rsidR="003B236E" w:rsidRDefault="003B236E" w:rsidP="003B236E">
      <w:pPr>
        <w:pStyle w:val="a3"/>
      </w:pPr>
      <w:r>
        <w:t>在 Specular 模式下工作时，__Specular__ 参数中的 RGB 颜色将控制镜面反射率的强度和色调。这包括来自光源的光泽和来自环境的反射。</w:t>
      </w:r>
      <w:hyperlink r:id="rId46" w:history="1">
        <w:r>
          <w:rPr>
            <w:rStyle w:val="a5"/>
          </w:rPr>
          <w:t>Smoothness</w:t>
        </w:r>
      </w:hyperlink>
      <w:r>
        <w:t xml:space="preserve"> 参数控制着镜面反射效果的清晰度。在平滑度值较低的情况下，即使强烈的镜面反射也会出现模糊和漫射。在平滑度值较高的情况下，镜面反射更明显、更清晰。</w:t>
      </w:r>
    </w:p>
    <w:p w14:paraId="06C68694" w14:textId="1F7257B3" w:rsidR="00E45923" w:rsidRDefault="00E45923" w:rsidP="003B236E">
      <w:r>
        <w:rPr>
          <w:noProof/>
        </w:rPr>
        <w:lastRenderedPageBreak/>
        <w:drawing>
          <wp:anchor distT="0" distB="0" distL="114300" distR="114300" simplePos="0" relativeHeight="251659264" behindDoc="0" locked="0" layoutInCell="1" allowOverlap="1" wp14:anchorId="009B2BB3" wp14:editId="5BE811F2">
            <wp:simplePos x="0" y="0"/>
            <wp:positionH relativeFrom="column">
              <wp:posOffset>0</wp:posOffset>
            </wp:positionH>
            <wp:positionV relativeFrom="paragraph">
              <wp:posOffset>314325</wp:posOffset>
            </wp:positionV>
            <wp:extent cx="5274310" cy="1226185"/>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26185"/>
                    </a:xfrm>
                    <a:prstGeom prst="rect">
                      <a:avLst/>
                    </a:prstGeom>
                  </pic:spPr>
                </pic:pic>
              </a:graphicData>
            </a:graphic>
          </wp:anchor>
        </w:drawing>
      </w:r>
    </w:p>
    <w:p w14:paraId="2807CF89" w14:textId="03705055" w:rsidR="003B236E" w:rsidRDefault="003B236E" w:rsidP="003B236E">
      <w:r>
        <w:t>一组从</w:t>
      </w:r>
      <w:r>
        <w:t xml:space="preserve"> 0 </w:t>
      </w:r>
      <w:r>
        <w:t>到</w:t>
      </w:r>
      <w:r>
        <w:t xml:space="preserve"> 1 </w:t>
      </w:r>
      <w:r>
        <w:t>的镜面反射平滑度值</w:t>
      </w:r>
      <w:r>
        <w:t xml:space="preserve"> </w:t>
      </w:r>
    </w:p>
    <w:p w14:paraId="4EB17690" w14:textId="77777777" w:rsidR="003B236E" w:rsidRDefault="003B236E" w:rsidP="003B236E">
      <w:pPr>
        <w:pStyle w:val="a3"/>
      </w:pPr>
      <w:r>
        <w:t xml:space="preserve">有时，可能希望改变材质表面上的 </w:t>
      </w:r>
      <w:r>
        <w:rPr>
          <w:rStyle w:val="a4"/>
        </w:rPr>
        <w:t>Specular</w:t>
      </w:r>
      <w:r>
        <w:t xml:space="preserve"> 值；例如，如果纹理包含角色的外套，而外套上有一些闪亮的按钮，您会希望按钮的镜面反射值高于服装面料的镜面反射值。要实现此目的，</w:t>
      </w:r>
      <w:proofErr w:type="gramStart"/>
      <w:r>
        <w:t>请分配</w:t>
      </w:r>
      <w:proofErr w:type="gramEnd"/>
      <w:r>
        <w:t>纹理贴图，而不使用单个滑动条值。这样可以根据镜面反射贴图的像素颜色更好地控制材质表面上的镜面光反射的强度和颜色。</w:t>
      </w:r>
    </w:p>
    <w:p w14:paraId="091E4A35" w14:textId="77777777" w:rsidR="003B236E" w:rsidRDefault="003B236E" w:rsidP="003B236E">
      <w:pPr>
        <w:pStyle w:val="a3"/>
      </w:pPr>
      <w:r w:rsidRPr="00E45923">
        <w:rPr>
          <w:highlight w:val="yellow"/>
        </w:rPr>
        <w:t xml:space="preserve">为 </w:t>
      </w:r>
      <w:r w:rsidRPr="00E45923">
        <w:rPr>
          <w:rStyle w:val="a4"/>
          <w:highlight w:val="yellow"/>
        </w:rPr>
        <w:t>Specular</w:t>
      </w:r>
      <w:r w:rsidRPr="00E45923">
        <w:rPr>
          <w:highlight w:val="yellow"/>
        </w:rPr>
        <w:t xml:space="preserve"> 参数分配纹理后，__Specular__ 参数和 </w:t>
      </w:r>
      <w:r w:rsidRPr="00E45923">
        <w:rPr>
          <w:rStyle w:val="a4"/>
          <w:highlight w:val="yellow"/>
        </w:rPr>
        <w:t>Smoothness</w:t>
      </w:r>
      <w:r w:rsidRPr="00E45923">
        <w:rPr>
          <w:highlight w:val="yellow"/>
        </w:rPr>
        <w:t xml:space="preserve"> 滑动条都将消失</w:t>
      </w:r>
      <w:r>
        <w:t>。取而代之的是，材质的 Specular 级别由纹理本身的__红色</w:t>
      </w:r>
      <w:r>
        <w:rPr>
          <w:rStyle w:val="a4"/>
        </w:rPr>
        <w:t>、</w:t>
      </w:r>
      <w:r>
        <w:t xml:space="preserve">绿色__和__蓝色__通道中的值控制，而材质的 </w:t>
      </w:r>
      <w:hyperlink r:id="rId48" w:history="1">
        <w:r>
          <w:rPr>
            <w:rStyle w:val="a5"/>
          </w:rPr>
          <w:t>Smoothness</w:t>
        </w:r>
      </w:hyperlink>
      <w:r>
        <w:t xml:space="preserve"> 级别由同一纹理的 Alpha 通道控制。因此，通过提供单个纹理，即可将区域定义为粗糙或平滑，并具有不同的镜面反射级别和颜色。在使用纹理贴图来覆盖模型中许多具有不同要求的区域时（例如，单个角色纹理贴图通常包含多种表面要求，如皮鞋、布料、手和脸的皮肤以及金属搭扣），这将非常有用。</w:t>
      </w:r>
    </w:p>
    <w:p w14:paraId="6A118933" w14:textId="08E290AB" w:rsidR="003B236E" w:rsidRDefault="003B236E" w:rsidP="003B236E">
      <w:r>
        <w:rPr>
          <w:noProof/>
        </w:rPr>
        <w:lastRenderedPageBreak/>
        <w:drawing>
          <wp:inline distT="0" distB="0" distL="0" distR="0" wp14:anchorId="501B8074" wp14:editId="283EB640">
            <wp:extent cx="7077075" cy="4600575"/>
            <wp:effectExtent l="0" t="0" r="9525" b="9525"/>
            <wp:docPr id="27" name="图片 27" descr="一个 1000 千克秤砣的示例，它具有来自方向光的强烈镜面反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一个 1000 千克秤砣的示例，它具有来自方向光的强烈镜面反射。"/>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77075" cy="4600575"/>
                    </a:xfrm>
                    <a:prstGeom prst="rect">
                      <a:avLst/>
                    </a:prstGeom>
                    <a:noFill/>
                    <a:ln>
                      <a:noFill/>
                    </a:ln>
                  </pic:spPr>
                </pic:pic>
              </a:graphicData>
            </a:graphic>
          </wp:inline>
        </w:drawing>
      </w:r>
      <w:r>
        <w:t>一个</w:t>
      </w:r>
      <w:r>
        <w:t xml:space="preserve"> 1000 </w:t>
      </w:r>
      <w:r>
        <w:t>千克秤砣的示例，它具有来自方向光的强烈镜面反射。</w:t>
      </w:r>
      <w:r>
        <w:t xml:space="preserve"> </w:t>
      </w:r>
    </w:p>
    <w:p w14:paraId="3DC96157" w14:textId="77777777" w:rsidR="003B236E" w:rsidRDefault="003B236E" w:rsidP="003B236E">
      <w:pPr>
        <w:pStyle w:val="a3"/>
      </w:pPr>
      <w:r>
        <w:t xml:space="preserve">此处，镜面反射和平滑度由颜色和 </w:t>
      </w:r>
      <w:r>
        <w:rPr>
          <w:rStyle w:val="a4"/>
        </w:rPr>
        <w:t>Smoothness</w:t>
      </w:r>
      <w:r>
        <w:t xml:space="preserve"> 滑动条定义。由于未分配纹理，因此镜面反射和平滑度在整个表面上保持不变。这种状态并非总是令人满意，特别是在反照率纹理映射到模型上各种不同区域（也称为纹理图集）的情况下。</w:t>
      </w:r>
    </w:p>
    <w:p w14:paraId="71A80B16" w14:textId="41B0C4A8" w:rsidR="003B236E" w:rsidRDefault="003B236E" w:rsidP="003B236E">
      <w:r>
        <w:rPr>
          <w:noProof/>
        </w:rPr>
        <w:lastRenderedPageBreak/>
        <w:drawing>
          <wp:inline distT="0" distB="0" distL="0" distR="0" wp14:anchorId="4A1BC113" wp14:editId="135BBEBB">
            <wp:extent cx="8096250" cy="2447925"/>
            <wp:effectExtent l="0" t="0" r="0" b="9525"/>
            <wp:docPr id="26" name="图片 26" descr="相同的模型，但分配了镜面反射贴图，而不是使用常量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相同的模型，但分配了镜面反射贴图，而不是使用常量值。"/>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96250" cy="2447925"/>
                    </a:xfrm>
                    <a:prstGeom prst="rect">
                      <a:avLst/>
                    </a:prstGeom>
                    <a:noFill/>
                    <a:ln>
                      <a:noFill/>
                    </a:ln>
                  </pic:spPr>
                </pic:pic>
              </a:graphicData>
            </a:graphic>
          </wp:inline>
        </w:drawing>
      </w:r>
      <w:r>
        <w:t>相同的模型，但分配了镜面反射贴图，而不是使用常量值。</w:t>
      </w:r>
      <w:r>
        <w:t xml:space="preserve"> </w:t>
      </w:r>
    </w:p>
    <w:p w14:paraId="56BE4BF1" w14:textId="77777777" w:rsidR="003B236E" w:rsidRDefault="003B236E" w:rsidP="003B236E">
      <w:pPr>
        <w:pStyle w:val="a3"/>
      </w:pPr>
      <w:r>
        <w:t>此处，纹理贴图控制着镜面反射和平滑度。这种情况下允许镜面反射在模型的表面上变化。请注意，边缘具有比中心位置更高的镜面反射效果，表面对光线有一些微妙的颜色响应，并且字母内部的区域不再有镜面高光。右图是用于控制镜面反射颜色和强度的 RGB 通道以及用于控制平滑度的 Alpha 通道。</w:t>
      </w:r>
    </w:p>
    <w:p w14:paraId="5D744D9E" w14:textId="77777777" w:rsidR="003B236E" w:rsidRDefault="003B236E" w:rsidP="003B236E">
      <w:pPr>
        <w:pStyle w:val="a3"/>
      </w:pPr>
      <w:r>
        <w:rPr>
          <w:rStyle w:val="a4"/>
        </w:rPr>
        <w:t>注意</w:t>
      </w:r>
      <w:r>
        <w:t>：黑色镜面反射颜色 (0,0,0) 将使镜面反射效果</w:t>
      </w:r>
      <w:commentRangeStart w:id="2"/>
      <w:r>
        <w:t>无效</w:t>
      </w:r>
      <w:commentRangeEnd w:id="2"/>
      <w:r w:rsidR="00006AE2">
        <w:rPr>
          <w:rStyle w:val="a6"/>
          <w:rFonts w:asciiTheme="minorHAnsi" w:eastAsiaTheme="minorEastAsia" w:hAnsiTheme="minorHAnsi" w:cstheme="minorBidi"/>
          <w:kern w:val="2"/>
        </w:rPr>
        <w:commentReference w:id="2"/>
      </w:r>
      <w:r>
        <w:t>。</w:t>
      </w:r>
    </w:p>
    <w:p w14:paraId="32954755" w14:textId="77777777" w:rsidR="009F237F" w:rsidRDefault="009F237F" w:rsidP="009F237F">
      <w:pPr>
        <w:pStyle w:val="1"/>
      </w:pPr>
      <w:r>
        <w:t>Metallic 模式：Metallic 参数</w:t>
      </w:r>
    </w:p>
    <w:p w14:paraId="23DE53EF" w14:textId="03058832" w:rsidR="009F237F" w:rsidRDefault="009F237F" w:rsidP="009F237F">
      <w:r>
        <w:rPr>
          <w:noProof/>
        </w:rPr>
        <w:drawing>
          <wp:inline distT="0" distB="0" distL="0" distR="0" wp14:anchorId="4B32C5B1" wp14:editId="6C548F2C">
            <wp:extent cx="3590925" cy="647700"/>
            <wp:effectExtent l="0" t="0" r="9525" b="0"/>
            <wp:docPr id="37" name="图片 37" descr="E:\UnityDocumentation\uploads\Main\StandardShaderMetallic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nityDocumentation\uploads\Main\StandardShaderMetallicMod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0925" cy="647700"/>
                    </a:xfrm>
                    <a:prstGeom prst="rect">
                      <a:avLst/>
                    </a:prstGeom>
                    <a:noFill/>
                    <a:ln>
                      <a:noFill/>
                    </a:ln>
                  </pic:spPr>
                </pic:pic>
              </a:graphicData>
            </a:graphic>
          </wp:inline>
        </w:drawing>
      </w:r>
    </w:p>
    <w:p w14:paraId="2346B950" w14:textId="77777777" w:rsidR="009F237F" w:rsidRDefault="009F237F" w:rsidP="009F237F">
      <w:pPr>
        <w:pStyle w:val="a3"/>
      </w:pPr>
      <w:r>
        <w:t>在</w:t>
      </w:r>
      <w:r>
        <w:rPr>
          <w:rStyle w:val="a4"/>
        </w:rPr>
        <w:t>金属性 (Metallic) 工作流程</w:t>
      </w:r>
      <w:r>
        <w:t xml:space="preserve">（与镜面反射 (Specular) 工作流程相反）中工作时，表面的反射率和光响应将由 Metallic 级别和 </w:t>
      </w:r>
      <w:hyperlink r:id="rId52" w:history="1">
        <w:r>
          <w:rPr>
            <w:rStyle w:val="a5"/>
          </w:rPr>
          <w:t>Smoothness</w:t>
        </w:r>
      </w:hyperlink>
      <w:r>
        <w:t xml:space="preserve"> 级别进行修改。</w:t>
      </w:r>
    </w:p>
    <w:p w14:paraId="6B400275" w14:textId="50AA61D8" w:rsidR="009F237F" w:rsidRDefault="009F237F" w:rsidP="009F237F">
      <w:r>
        <w:rPr>
          <w:noProof/>
        </w:rPr>
        <w:lastRenderedPageBreak/>
        <w:drawing>
          <wp:inline distT="0" distB="0" distL="0" distR="0" wp14:anchorId="75D6E812" wp14:editId="2CABAA20">
            <wp:extent cx="3000375" cy="6543675"/>
            <wp:effectExtent l="0" t="0" r="9525" b="9525"/>
            <wp:docPr id="36" name="图片 36" descr="E:\UnityDocumentation\uploads\Main\StandardShaderParameterMetal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nityDocumentation\uploads\Main\StandardShaderParameterMetalli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0375" cy="6543675"/>
                    </a:xfrm>
                    <a:prstGeom prst="rect">
                      <a:avLst/>
                    </a:prstGeom>
                    <a:noFill/>
                    <a:ln>
                      <a:noFill/>
                    </a:ln>
                  </pic:spPr>
                </pic:pic>
              </a:graphicData>
            </a:graphic>
          </wp:inline>
        </w:drawing>
      </w:r>
    </w:p>
    <w:p w14:paraId="11AB3EE3" w14:textId="77777777" w:rsidR="009F237F" w:rsidRDefault="009F237F" w:rsidP="009F237F">
      <w:pPr>
        <w:pStyle w:val="a3"/>
      </w:pPr>
      <w:r>
        <w:t>使用此工作流程时仍会生成镜面反射，但它们是自然产生的，具体取决于您为 Metallic 和 Smoothness 级别提供的设置，而不是进行显式定义。</w:t>
      </w:r>
    </w:p>
    <w:p w14:paraId="71985205" w14:textId="77777777" w:rsidR="009F237F" w:rsidRDefault="009F237F" w:rsidP="009F237F">
      <w:pPr>
        <w:pStyle w:val="a3"/>
      </w:pPr>
      <w:r>
        <w:rPr>
          <w:rStyle w:val="a4"/>
        </w:rPr>
        <w:t>Metallic 模式不仅适用于看起来具有金属性的材质！</w:t>
      </w:r>
      <w:r>
        <w:t>此模式之所以称为金属性 (Metallic) 模式，是因为您可以控制表面的金属性或非金属性。</w:t>
      </w:r>
    </w:p>
    <w:p w14:paraId="7B8F758F" w14:textId="77777777" w:rsidR="009F237F" w:rsidRDefault="009F237F" w:rsidP="009F237F">
      <w:pPr>
        <w:pStyle w:val="3"/>
      </w:pPr>
      <w:r>
        <w:lastRenderedPageBreak/>
        <w:t xml:space="preserve">Metallic </w:t>
      </w:r>
      <w:r>
        <w:t>参数</w:t>
      </w:r>
    </w:p>
    <w:p w14:paraId="499DF6F2" w14:textId="77777777" w:rsidR="009F237F" w:rsidRDefault="009F237F" w:rsidP="009F237F">
      <w:pPr>
        <w:pStyle w:val="a3"/>
      </w:pPr>
      <w:r>
        <w:t>材质的金属性 (Metallic) 参数决定了表面有多么“像金属”。当表面具有较高的金属性时，它会在更大程度上反射环境，并且反照率颜色将变得不那么明显。在最高金属性级别下，表面颜色完全由来自环境的反射驱动。当表面的金属性较低时，其反照率颜色会更清晰，并且所有表面反射均在表面颜色的基础之上可见，而不是遮挡住表面颜色。</w:t>
      </w:r>
    </w:p>
    <w:p w14:paraId="4C176F77" w14:textId="7BFAC25E" w:rsidR="009F237F" w:rsidRDefault="009F237F" w:rsidP="009F237F">
      <w:r>
        <w:rPr>
          <w:noProof/>
        </w:rPr>
        <w:drawing>
          <wp:inline distT="0" distB="0" distL="0" distR="0" wp14:anchorId="5091F366" wp14:editId="35FE6879">
            <wp:extent cx="8096250" cy="1000125"/>
            <wp:effectExtent l="0" t="0" r="0" b="9525"/>
            <wp:docPr id="35" name="图片 35" descr="从 0 到 1 范围内的金属性值（所有样本的平滑度均设置为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从 0 到 1 范围内的金属性值（所有样本的平滑度均设置为 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96250" cy="1000125"/>
                    </a:xfrm>
                    <a:prstGeom prst="rect">
                      <a:avLst/>
                    </a:prstGeom>
                    <a:noFill/>
                    <a:ln>
                      <a:noFill/>
                    </a:ln>
                  </pic:spPr>
                </pic:pic>
              </a:graphicData>
            </a:graphic>
          </wp:inline>
        </w:drawing>
      </w:r>
      <w:r>
        <w:t>从</w:t>
      </w:r>
      <w:r>
        <w:t xml:space="preserve"> 0 </w:t>
      </w:r>
      <w:r>
        <w:t>到</w:t>
      </w:r>
      <w:r>
        <w:t xml:space="preserve"> 1 </w:t>
      </w:r>
      <w:r>
        <w:t>范围内的金属性值（所有样本的平滑度均设置为</w:t>
      </w:r>
      <w:r>
        <w:t xml:space="preserve"> 0.8</w:t>
      </w:r>
      <w:r>
        <w:t>）</w:t>
      </w:r>
      <w:r>
        <w:t xml:space="preserve"> </w:t>
      </w:r>
    </w:p>
    <w:p w14:paraId="3A1C01FF" w14:textId="77777777" w:rsidR="009F237F" w:rsidRDefault="009F237F" w:rsidP="009F237F">
      <w:pPr>
        <w:pStyle w:val="a3"/>
      </w:pPr>
      <w:r>
        <w:t>默认情况下，如果未分配纹理，则 Metallic 和 Smoothness 参数均由滑动条控制。对于某些材质来说，这已足够了。但是，如果模型表面某些区域在反照率纹理中具有混合表面类型，则可以使用纹理贴图来控制金属性和平滑度级别在材质表面上的变化。例如，如果纹理包含角色的服装，其中包括一些金属搭扣和拉链，您会希望搭扣和拉链的金属性值高于服装面料的金属性值。为实现此目的，我们不使用单个滑动条值，而是可以分配一个纹理贴图，在贴图中为搭扣和拉链区域提供较亮的像素颜色，而为布料提供较暗的值。</w:t>
      </w:r>
    </w:p>
    <w:p w14:paraId="5F855E57" w14:textId="70FE31B2" w:rsidR="009F237F" w:rsidRDefault="009F237F" w:rsidP="009F237F">
      <w:pPr>
        <w:pStyle w:val="a3"/>
      </w:pPr>
      <w:r w:rsidRPr="00776DA1">
        <w:rPr>
          <w:highlight w:val="yellow"/>
        </w:rPr>
        <w:t xml:space="preserve">为 Metallic 参数分配纹理后，Metallic 和 Smoothness 滑动条都将消失。取而代之的是，材质的 Metallic 级别由纹理的红色通道中的值控制，而材质的 </w:t>
      </w:r>
      <w:hyperlink r:id="rId55" w:history="1">
        <w:r w:rsidRPr="00776DA1">
          <w:rPr>
            <w:rStyle w:val="a5"/>
            <w:highlight w:val="yellow"/>
          </w:rPr>
          <w:t>Smoothness</w:t>
        </w:r>
      </w:hyperlink>
      <w:r w:rsidRPr="00776DA1">
        <w:rPr>
          <w:highlight w:val="yellow"/>
        </w:rPr>
        <w:t xml:space="preserve"> 级别由纹理的 Alpha 通道</w:t>
      </w:r>
      <w:commentRangeStart w:id="3"/>
      <w:r w:rsidRPr="00776DA1">
        <w:rPr>
          <w:highlight w:val="yellow"/>
        </w:rPr>
        <w:t>控制</w:t>
      </w:r>
      <w:commentRangeEnd w:id="3"/>
      <w:r w:rsidR="00776DA1">
        <w:rPr>
          <w:rStyle w:val="a6"/>
          <w:rFonts w:asciiTheme="minorHAnsi" w:eastAsiaTheme="minorEastAsia" w:hAnsiTheme="minorHAnsi" w:cstheme="minorBidi"/>
          <w:kern w:val="2"/>
        </w:rPr>
        <w:commentReference w:id="3"/>
      </w:r>
      <w:r w:rsidRPr="00776DA1">
        <w:rPr>
          <w:highlight w:val="yellow"/>
        </w:rPr>
        <w:t>。</w:t>
      </w:r>
      <w:r>
        <w:t>（这意味着忽略绿色和蓝色通道）。也就是说，使用单个纹理即可将区域定义为粗糙或平滑以及金属性或非金属性；在使用纹理贴图来覆盖模型中许多具有不同要求的区域时（例如，单个角色纹理贴图通常包含多种表面要求：皮鞋、布料、手和脸的皮肤以及金属搭扣），这将非常有用。</w:t>
      </w:r>
    </w:p>
    <w:p w14:paraId="62C5785E" w14:textId="52FEBC3C" w:rsidR="008E5EC2" w:rsidRDefault="008E5EC2" w:rsidP="009F237F">
      <w:pPr>
        <w:pStyle w:val="a3"/>
      </w:pPr>
    </w:p>
    <w:p w14:paraId="7777966B" w14:textId="77777777" w:rsidR="008E5EC2" w:rsidRDefault="008E5EC2" w:rsidP="008E5EC2">
      <w:pPr>
        <w:spacing w:after="0" w:line="240" w:lineRule="auto"/>
      </w:pPr>
      <w:r>
        <w:t xml:space="preserve">Metallic </w:t>
      </w:r>
      <w:r>
        <w:t>模式：</w:t>
      </w:r>
      <w:r>
        <w:t xml:space="preserve">Metallic </w:t>
      </w:r>
      <w:r>
        <w:t>参数</w:t>
      </w:r>
    </w:p>
    <w:p w14:paraId="41D27CBC" w14:textId="77777777" w:rsidR="008E5EC2" w:rsidRDefault="008E5EC2" w:rsidP="008E5EC2">
      <w:r>
        <w:t>法线贴图（凹凸贴图）</w:t>
      </w:r>
    </w:p>
    <w:p w14:paraId="4308077F" w14:textId="77777777" w:rsidR="008E5EC2" w:rsidRDefault="008E5EC2" w:rsidP="008E5EC2">
      <w:pPr>
        <w:pStyle w:val="1"/>
      </w:pPr>
      <w:r>
        <w:t>平滑度</w:t>
      </w:r>
    </w:p>
    <w:p w14:paraId="26146CC1" w14:textId="30BB7DDA" w:rsidR="008E5EC2" w:rsidRDefault="008E5EC2" w:rsidP="008E5EC2">
      <w:r>
        <w:rPr>
          <w:noProof/>
        </w:rPr>
        <w:lastRenderedPageBreak/>
        <w:drawing>
          <wp:inline distT="0" distB="0" distL="0" distR="0" wp14:anchorId="226DF671" wp14:editId="1F3433FF">
            <wp:extent cx="5534025" cy="6419850"/>
            <wp:effectExtent l="0" t="0" r="9525" b="0"/>
            <wp:docPr id="41" name="图片 41" descr="在金属性和镜面反射着色器模式下显示的平滑度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金属性和镜面反射着色器模式下显示的平滑度参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4025" cy="6419850"/>
                    </a:xfrm>
                    <a:prstGeom prst="rect">
                      <a:avLst/>
                    </a:prstGeom>
                    <a:noFill/>
                    <a:ln>
                      <a:noFill/>
                    </a:ln>
                  </pic:spPr>
                </pic:pic>
              </a:graphicData>
            </a:graphic>
          </wp:inline>
        </w:drawing>
      </w:r>
      <w:r>
        <w:t>在金属性和镜面反射着色</w:t>
      </w:r>
      <w:proofErr w:type="gramStart"/>
      <w:r>
        <w:t>器模式</w:t>
      </w:r>
      <w:proofErr w:type="gramEnd"/>
      <w:r>
        <w:t>下显示的平滑度参数。</w:t>
      </w:r>
      <w:r>
        <w:t xml:space="preserve"> </w:t>
      </w:r>
    </w:p>
    <w:p w14:paraId="789CE4E1" w14:textId="77777777" w:rsidR="008E5EC2" w:rsidRDefault="008E5EC2" w:rsidP="008E5EC2">
      <w:pPr>
        <w:pStyle w:val="a3"/>
      </w:pPr>
      <w:r>
        <w:t xml:space="preserve">平滑度的概念同时适用于镜面反射 (Specular) 工作流程和金属性 (Metallic) 工作流程，并且在两者中的工作方式非常相同。默认情况下，如果未分配 </w:t>
      </w:r>
      <w:hyperlink r:id="rId57" w:history="1">
        <w:r>
          <w:rPr>
            <w:rStyle w:val="a5"/>
          </w:rPr>
          <w:t>Metallic</w:t>
        </w:r>
      </w:hyperlink>
      <w:r>
        <w:t xml:space="preserve"> 或 </w:t>
      </w:r>
      <w:hyperlink r:id="rId58" w:history="1">
        <w:r>
          <w:rPr>
            <w:rStyle w:val="a5"/>
          </w:rPr>
          <w:t>Specular</w:t>
        </w:r>
      </w:hyperlink>
      <w:r>
        <w:t xml:space="preserve"> 纹理映射，则材质的平滑度由滑动条控制。此滑动条可用于控制表面上的“微表面细节”或平滑度。</w:t>
      </w:r>
    </w:p>
    <w:p w14:paraId="3605717E" w14:textId="77777777" w:rsidR="008E5EC2" w:rsidRDefault="008E5EC2" w:rsidP="008E5EC2">
      <w:pPr>
        <w:pStyle w:val="a3"/>
      </w:pPr>
      <w:r>
        <w:t xml:space="preserve">上面同时显示了两种着色器模式，因为如果您选择使用 </w:t>
      </w:r>
      <w:r>
        <w:rPr>
          <w:rStyle w:val="a4"/>
        </w:rPr>
        <w:t>Metallic</w:t>
      </w:r>
      <w:r>
        <w:t xml:space="preserve"> 或 </w:t>
      </w:r>
      <w:r>
        <w:rPr>
          <w:rStyle w:val="a4"/>
        </w:rPr>
        <w:t>Specular</w:t>
      </w:r>
      <w:r>
        <w:t xml:space="preserve"> 参数的纹理贴图，则会从该贴图中获取平滑度值。本页面后面将对此进一步详细说明。</w:t>
      </w:r>
    </w:p>
    <w:p w14:paraId="09DFBC07" w14:textId="117C6B27" w:rsidR="008E5EC2" w:rsidRDefault="008E5EC2" w:rsidP="008E5EC2">
      <w:r>
        <w:rPr>
          <w:noProof/>
        </w:rPr>
        <w:lastRenderedPageBreak/>
        <mc:AlternateContent>
          <mc:Choice Requires="wps">
            <w:drawing>
              <wp:inline distT="0" distB="0" distL="0" distR="0" wp14:anchorId="6F940C83" wp14:editId="5D75F672">
                <wp:extent cx="304800" cy="304800"/>
                <wp:effectExtent l="0" t="0" r="0" b="0"/>
                <wp:docPr id="40" name="矩形 40" descr="一组从 0 到 1 的平滑度值"/>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404FB" id="矩形 40" o:spid="_x0000_s1026" alt="一组从 0 到 1 的平滑度值"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BlSxxV9AIAAOAF&#10;AAAOAAAAAAAAAAAAAAAAAC4CAABkcnMvZTJvRG9jLnhtbFBLAQItABQABgAIAAAAIQBMoOks2AAA&#10;AAMBAAAPAAAAAAAAAAAAAAAAAE4FAABkcnMvZG93bnJldi54bWxQSwUGAAAAAAQABADzAAAAUwYA&#10;AAAA&#10;" filled="f" stroked="f">
                <o:lock v:ext="edit" aspectratio="t"/>
                <w10:anchorlock/>
              </v:rect>
            </w:pict>
          </mc:Fallback>
        </mc:AlternateContent>
      </w:r>
      <w:r>
        <w:t>一组从</w:t>
      </w:r>
      <w:r>
        <w:t xml:space="preserve"> 0 </w:t>
      </w:r>
      <w:r>
        <w:t>到</w:t>
      </w:r>
      <w:r>
        <w:t xml:space="preserve"> 1 </w:t>
      </w:r>
      <w:r>
        <w:t>的平滑度值</w:t>
      </w:r>
      <w:r>
        <w:t xml:space="preserve"> </w:t>
      </w:r>
    </w:p>
    <w:p w14:paraId="673D166F" w14:textId="77777777" w:rsidR="008E5EC2" w:rsidRDefault="008E5EC2" w:rsidP="008E5EC2">
      <w:pPr>
        <w:pStyle w:val="a3"/>
      </w:pPr>
      <w:r>
        <w:t>在 Unity 中，“微表面细节”不是直接可见的。它是光照计算中使用的概念。但是，您可以看到</w:t>
      </w:r>
      <w:proofErr w:type="gramStart"/>
      <w:r>
        <w:t>这个微</w:t>
      </w:r>
      <w:proofErr w:type="gramEnd"/>
      <w:r>
        <w:t>表面细节的效果，它表示当光线从对象反弹时散射的光量。在光滑的表面上，所有光线都倾向于以可预测和一致的角度反弹。在极端的情况下，一个完美光滑表面的光反射就像镜子一样。较不光滑的表面会在较宽的角度范围内反光（当光照射到微表面的凸起时），因此反射具有较少的细节并以更倾向于漫射的方式在表面上扩散。</w:t>
      </w:r>
    </w:p>
    <w:p w14:paraId="2D927B83" w14:textId="756D6404" w:rsidR="008E5EC2" w:rsidRDefault="008E5EC2" w:rsidP="008E5EC2">
      <w:r>
        <w:rPr>
          <w:noProof/>
        </w:rPr>
        <mc:AlternateContent>
          <mc:Choice Requires="wps">
            <w:drawing>
              <wp:inline distT="0" distB="0" distL="0" distR="0" wp14:anchorId="1DB0F806" wp14:editId="4A107BE2">
                <wp:extent cx="304800" cy="304800"/>
                <wp:effectExtent l="0" t="0" r="0" b="0"/>
                <wp:docPr id="39" name="矩形 39" descr="平滑度值为低、中、高情况下的比较（从左到右），以图表形式显示了材质的理论微表面细节。黄线表示光线到达表面并在不同平滑度下出现的反射角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42943D" id="矩形 39" o:spid="_x0000_s1026" alt="平滑度值为低、中、高情况下的比较（从左到右），以图表形式显示了材质的理论微表面细节。黄线表示光线到达表面并在不同平滑度下出现的反射角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W6EqZogMA&#10;AIsGAAAOAAAAAAAAAAAAAAAAAC4CAABkcnMvZTJvRG9jLnhtbFBLAQItABQABgAIAAAAIQBMoOks&#10;2AAAAAMBAAAPAAAAAAAAAAAAAAAAAPwFAABkcnMvZG93bnJldi54bWxQSwUGAAAAAAQABADzAAAA&#10;AQcAAAAA&#10;" filled="f" stroked="f">
                <o:lock v:ext="edit" aspectratio="t"/>
                <w10:anchorlock/>
              </v:rect>
            </w:pict>
          </mc:Fallback>
        </mc:AlternateContent>
      </w:r>
      <w:r>
        <w:t>平滑度值为低、中、</w:t>
      </w:r>
      <w:proofErr w:type="gramStart"/>
      <w:r>
        <w:t>高情况</w:t>
      </w:r>
      <w:proofErr w:type="gramEnd"/>
      <w:r>
        <w:t>下的比较（从左到右），以图表形式显示了材质的理论微表面细节。黄线表示光线到达表面并在不同平滑度下出现的反射角度。</w:t>
      </w:r>
      <w:r>
        <w:t xml:space="preserve"> </w:t>
      </w:r>
    </w:p>
    <w:p w14:paraId="67992C9A" w14:textId="77777777" w:rsidR="008E5EC2" w:rsidRDefault="008E5EC2" w:rsidP="008E5EC2">
      <w:pPr>
        <w:pStyle w:val="a3"/>
      </w:pPr>
      <w:r>
        <w:t>光滑的表面具有非常低的微表面细节，或者根本没有，因此光线以均匀的方式反弹，形成清晰的反射。粗糙的表面在其微表面细节中具有高峰和低谷，因此光线在很宽的角度范围内反弹，平均下来将产生漫射颜色，看不到清晰的反射。</w:t>
      </w:r>
    </w:p>
    <w:p w14:paraId="7A50EBE1" w14:textId="21395644" w:rsidR="008E5EC2" w:rsidRDefault="008E5EC2" w:rsidP="008E5EC2">
      <w:r>
        <w:rPr>
          <w:noProof/>
        </w:rPr>
        <w:lastRenderedPageBreak/>
        <w:drawing>
          <wp:inline distT="0" distB="0" distL="0" distR="0" wp14:anchorId="2927D087" wp14:editId="429D224A">
            <wp:extent cx="4476750" cy="8572500"/>
            <wp:effectExtent l="0" t="0" r="0" b="0"/>
            <wp:docPr id="38" name="图片 38" descr="平滑度值为低、中、高情况下的比较（从上到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平滑度值为低、中、高情况下的比较（从上到下）。"/>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76750" cy="8572500"/>
                    </a:xfrm>
                    <a:prstGeom prst="rect">
                      <a:avLst/>
                    </a:prstGeom>
                    <a:noFill/>
                    <a:ln>
                      <a:noFill/>
                    </a:ln>
                  </pic:spPr>
                </pic:pic>
              </a:graphicData>
            </a:graphic>
          </wp:inline>
        </w:drawing>
      </w:r>
      <w:r>
        <w:t>平滑度值为</w:t>
      </w:r>
      <w:r>
        <w:lastRenderedPageBreak/>
        <w:t>低、中、</w:t>
      </w:r>
      <w:proofErr w:type="gramStart"/>
      <w:r>
        <w:t>高情况</w:t>
      </w:r>
      <w:proofErr w:type="gramEnd"/>
      <w:r>
        <w:t>下的比较（从上到下）。</w:t>
      </w:r>
      <w:r>
        <w:t xml:space="preserve"> </w:t>
      </w:r>
    </w:p>
    <w:p w14:paraId="0D761213" w14:textId="77777777" w:rsidR="008E5EC2" w:rsidRDefault="008E5EC2" w:rsidP="008E5EC2">
      <w:pPr>
        <w:pStyle w:val="a3"/>
      </w:pPr>
      <w:r>
        <w:t>在低平滑度级别下，表面上每个点的反射光来自较宽的区域，因为微表面细节凹凸不平并散射光。在高平滑度值下，每个点的光线来自狭窄的聚焦区域，因此能更清晰地反射对象的环境。</w:t>
      </w:r>
    </w:p>
    <w:p w14:paraId="05A015C8" w14:textId="77777777" w:rsidR="008E5EC2" w:rsidRDefault="008E5EC2" w:rsidP="008E5EC2">
      <w:pPr>
        <w:pStyle w:val="2"/>
      </w:pPr>
      <w:r>
        <w:t>使用平滑度纹理贴图</w:t>
      </w:r>
    </w:p>
    <w:p w14:paraId="697059F1" w14:textId="77777777" w:rsidR="008E5EC2" w:rsidRDefault="008E5EC2" w:rsidP="008E5EC2">
      <w:pPr>
        <w:pStyle w:val="a3"/>
      </w:pPr>
      <w:r>
        <w:t>与许多其他参数类似，您可以分配纹理贴图，而不使用单个滑动条值。这样可以更好地控制材质表面上的镜面光反射的强度和颜色。</w:t>
      </w:r>
    </w:p>
    <w:p w14:paraId="16376CE9" w14:textId="77777777" w:rsidR="008E5EC2" w:rsidRDefault="008E5EC2" w:rsidP="008E5EC2">
      <w:pPr>
        <w:pStyle w:val="a3"/>
      </w:pPr>
      <w:r>
        <w:t>使用贴图而不使用滑动条意味着，可创建包含表面上各种平滑度级别的材质（通常设计为与反照率纹理中显示的值匹配）。</w:t>
      </w:r>
    </w:p>
    <w:tbl>
      <w:tblPr>
        <w:tblW w:w="13750"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56"/>
        <w:gridCol w:w="7194"/>
      </w:tblGrid>
      <w:tr w:rsidR="008E5EC2" w14:paraId="36BBD18E" w14:textId="77777777" w:rsidTr="005233DF">
        <w:trPr>
          <w:tblHeader/>
          <w:tblCellSpacing w:w="15" w:type="dxa"/>
        </w:trPr>
        <w:tc>
          <w:tcPr>
            <w:tcW w:w="6511" w:type="dxa"/>
            <w:vAlign w:val="center"/>
            <w:hideMark/>
          </w:tcPr>
          <w:p w14:paraId="6759F1DF" w14:textId="77777777" w:rsidR="008E5EC2" w:rsidRDefault="008E5EC2">
            <w:pPr>
              <w:rPr>
                <w:b/>
                <w:bCs/>
              </w:rPr>
            </w:pPr>
            <w:r>
              <w:rPr>
                <w:rStyle w:val="ad"/>
                <w:b/>
                <w:bCs/>
              </w:rPr>
              <w:t>属性：</w:t>
            </w:r>
          </w:p>
        </w:tc>
        <w:tc>
          <w:tcPr>
            <w:tcW w:w="7149" w:type="dxa"/>
            <w:vAlign w:val="center"/>
            <w:hideMark/>
          </w:tcPr>
          <w:p w14:paraId="00A0DFF1" w14:textId="77777777" w:rsidR="008E5EC2" w:rsidRDefault="008E5EC2">
            <w:pPr>
              <w:rPr>
                <w:b/>
                <w:bCs/>
              </w:rPr>
            </w:pPr>
            <w:r>
              <w:rPr>
                <w:rStyle w:val="ad"/>
                <w:b/>
                <w:bCs/>
              </w:rPr>
              <w:t>功能：</w:t>
            </w:r>
          </w:p>
        </w:tc>
      </w:tr>
      <w:tr w:rsidR="008E5EC2" w14:paraId="50244D42" w14:textId="77777777" w:rsidTr="005233DF">
        <w:trPr>
          <w:tblCellSpacing w:w="15" w:type="dxa"/>
        </w:trPr>
        <w:tc>
          <w:tcPr>
            <w:tcW w:w="6511" w:type="dxa"/>
            <w:vAlign w:val="center"/>
            <w:hideMark/>
          </w:tcPr>
          <w:p w14:paraId="5E63067B" w14:textId="77777777" w:rsidR="008E5EC2" w:rsidRDefault="008E5EC2">
            <w:r>
              <w:rPr>
                <w:rStyle w:val="a4"/>
              </w:rPr>
              <w:t>Smoothness source</w:t>
            </w:r>
          </w:p>
        </w:tc>
        <w:tc>
          <w:tcPr>
            <w:tcW w:w="7149" w:type="dxa"/>
            <w:vAlign w:val="center"/>
            <w:hideMark/>
          </w:tcPr>
          <w:p w14:paraId="17FC9672" w14:textId="77777777" w:rsidR="008E5EC2" w:rsidRDefault="008E5EC2">
            <w:r>
              <w:t>选择存储了平滑度值的纹理通道。</w:t>
            </w:r>
          </w:p>
        </w:tc>
      </w:tr>
      <w:tr w:rsidR="008E5EC2" w14:paraId="74875F49" w14:textId="77777777" w:rsidTr="005233DF">
        <w:trPr>
          <w:tblCellSpacing w:w="15" w:type="dxa"/>
        </w:trPr>
        <w:tc>
          <w:tcPr>
            <w:tcW w:w="6511" w:type="dxa"/>
            <w:vAlign w:val="center"/>
            <w:hideMark/>
          </w:tcPr>
          <w:p w14:paraId="1BB4BF83" w14:textId="720214AF" w:rsidR="008E5EC2" w:rsidRDefault="008E5EC2">
            <w:r>
              <w:rPr>
                <w:rStyle w:val="ad"/>
              </w:rPr>
              <w:t>Specular/Metallic Alpha</w:t>
            </w:r>
            <w:r>
              <w:t xml:space="preserve"> </w:t>
            </w:r>
          </w:p>
        </w:tc>
        <w:tc>
          <w:tcPr>
            <w:tcW w:w="7149" w:type="dxa"/>
            <w:vAlign w:val="center"/>
            <w:hideMark/>
          </w:tcPr>
          <w:p w14:paraId="0023B29A" w14:textId="77777777" w:rsidR="008E5EC2" w:rsidRDefault="008E5EC2">
            <w:r>
              <w:t>由于表面上每个点的平滑度是单个值，因此数据只需要图像纹理的单个通道。所以，通常认为平滑</w:t>
            </w:r>
            <w:proofErr w:type="gramStart"/>
            <w:r>
              <w:t>度数据</w:t>
            </w:r>
            <w:proofErr w:type="gramEnd"/>
            <w:r>
              <w:t>存储在用于金属性或镜面反射纹理贴图的相同图像纹理的</w:t>
            </w:r>
            <w:r>
              <w:t xml:space="preserve"> Alpha </w:t>
            </w:r>
            <w:r>
              <w:t>通道中（具体取决于使用的是这两种模式中的哪一种）。</w:t>
            </w:r>
          </w:p>
        </w:tc>
      </w:tr>
      <w:tr w:rsidR="008E5EC2" w14:paraId="5D76E8CF" w14:textId="77777777" w:rsidTr="005233DF">
        <w:trPr>
          <w:tblCellSpacing w:w="15" w:type="dxa"/>
        </w:trPr>
        <w:tc>
          <w:tcPr>
            <w:tcW w:w="6511" w:type="dxa"/>
            <w:vAlign w:val="center"/>
            <w:hideMark/>
          </w:tcPr>
          <w:p w14:paraId="085F6D35" w14:textId="5A1584B7" w:rsidR="008E5EC2" w:rsidRDefault="008E5EC2">
            <w:r>
              <w:rPr>
                <w:rStyle w:val="ad"/>
              </w:rPr>
              <w:t>Albedo Alpha</w:t>
            </w:r>
            <w:r>
              <w:t xml:space="preserve"> </w:t>
            </w:r>
          </w:p>
        </w:tc>
        <w:tc>
          <w:tcPr>
            <w:tcW w:w="7149" w:type="dxa"/>
            <w:vAlign w:val="center"/>
            <w:hideMark/>
          </w:tcPr>
          <w:p w14:paraId="4FED4B84" w14:textId="77777777" w:rsidR="008E5EC2" w:rsidRDefault="008E5EC2">
            <w:r>
              <w:t>此选项可减少纹理总数，或者对</w:t>
            </w:r>
            <w:r>
              <w:t xml:space="preserve"> Smoothness </w:t>
            </w:r>
            <w:r>
              <w:t>和</w:t>
            </w:r>
            <w:r>
              <w:t xml:space="preserve"> Specular/Metallic </w:t>
            </w:r>
            <w:r>
              <w:t>使用不同分辨率的纹理。</w:t>
            </w:r>
          </w:p>
        </w:tc>
      </w:tr>
      <w:tr w:rsidR="008E5EC2" w14:paraId="3554BD43" w14:textId="77777777" w:rsidTr="005233DF">
        <w:trPr>
          <w:tblCellSpacing w:w="15" w:type="dxa"/>
        </w:trPr>
        <w:tc>
          <w:tcPr>
            <w:tcW w:w="6511" w:type="dxa"/>
            <w:vAlign w:val="center"/>
            <w:hideMark/>
          </w:tcPr>
          <w:p w14:paraId="35CE2F95" w14:textId="77777777" w:rsidR="008E5EC2" w:rsidRDefault="008E5EC2">
            <w:pPr>
              <w:rPr>
                <w:rFonts w:hint="eastAsia"/>
              </w:rPr>
            </w:pPr>
            <w:r>
              <w:rPr>
                <w:rStyle w:val="a4"/>
              </w:rPr>
              <w:t>Highlights</w:t>
            </w:r>
          </w:p>
        </w:tc>
        <w:tc>
          <w:tcPr>
            <w:tcW w:w="7149" w:type="dxa"/>
            <w:vAlign w:val="center"/>
            <w:hideMark/>
          </w:tcPr>
          <w:p w14:paraId="42042D90" w14:textId="77777777" w:rsidR="008E5EC2" w:rsidRDefault="008E5EC2">
            <w:r>
              <w:t>选中此框可禁用高光。这是针对移动端的可选性能优化选项。它会从标准着色器中移除高光计算。</w:t>
            </w:r>
            <w:proofErr w:type="gramStart"/>
            <w:r>
              <w:t>此设置</w:t>
            </w:r>
            <w:proofErr w:type="gramEnd"/>
            <w:r>
              <w:t>对外观的影响主要取决于</w:t>
            </w:r>
            <w:r>
              <w:t xml:space="preserve"> Specular/Metallic </w:t>
            </w:r>
            <w:r>
              <w:t>值和</w:t>
            </w:r>
            <w:r>
              <w:t xml:space="preserve"> Smoothness</w:t>
            </w:r>
            <w:r>
              <w:t>。</w:t>
            </w:r>
          </w:p>
        </w:tc>
      </w:tr>
      <w:tr w:rsidR="008E5EC2" w14:paraId="62373C98" w14:textId="77777777" w:rsidTr="005233DF">
        <w:trPr>
          <w:tblCellSpacing w:w="15" w:type="dxa"/>
        </w:trPr>
        <w:tc>
          <w:tcPr>
            <w:tcW w:w="6511" w:type="dxa"/>
            <w:vAlign w:val="center"/>
            <w:hideMark/>
          </w:tcPr>
          <w:p w14:paraId="0EED85EA" w14:textId="77777777" w:rsidR="008E5EC2" w:rsidRDefault="008E5EC2">
            <w:r>
              <w:rPr>
                <w:rStyle w:val="a4"/>
              </w:rPr>
              <w:t>Reflections</w:t>
            </w:r>
          </w:p>
        </w:tc>
        <w:tc>
          <w:tcPr>
            <w:tcW w:w="7149" w:type="dxa"/>
            <w:vAlign w:val="center"/>
            <w:hideMark/>
          </w:tcPr>
          <w:p w14:paraId="49371BED" w14:textId="77777777" w:rsidR="008E5EC2" w:rsidRDefault="008E5EC2">
            <w:r>
              <w:t>选中此框可禁用环境反射。这是针对移动端的可选性能优化选项。它会从标准着色器中移除高光计算。此情况下不对环境贴图进行采样，而是使用近似值。</w:t>
            </w:r>
            <w:proofErr w:type="gramStart"/>
            <w:r>
              <w:t>此设置</w:t>
            </w:r>
            <w:proofErr w:type="gramEnd"/>
            <w:r>
              <w:t>对外观的影响取决于平滑度。</w:t>
            </w:r>
          </w:p>
        </w:tc>
      </w:tr>
    </w:tbl>
    <w:p w14:paraId="7C1C89D4" w14:textId="77777777" w:rsidR="008E5EC2" w:rsidRDefault="008E5EC2" w:rsidP="008E5EC2">
      <w:pPr>
        <w:pStyle w:val="a3"/>
      </w:pPr>
      <w:r>
        <w:t>更光滑的表面更具反光性，并具有更小、更紧密聚焦的镜面高光。不太光滑的表面的反射率不太高，因此镜面高光不太明显，并会在表面上扩散得更广。通过将镜面反射和平滑度贴图与反照率贴图中的内容进行匹配，即可开始创建非常逼真的纹理。</w:t>
      </w:r>
    </w:p>
    <w:p w14:paraId="118832C6" w14:textId="77777777" w:rsidR="008E5EC2" w:rsidRPr="008E5EC2" w:rsidRDefault="008E5EC2" w:rsidP="009F237F">
      <w:pPr>
        <w:pStyle w:val="a3"/>
        <w:rPr>
          <w:rFonts w:hint="eastAsia"/>
        </w:rPr>
      </w:pPr>
    </w:p>
    <w:p w14:paraId="1A810D1E" w14:textId="665CA838" w:rsidR="009F237F" w:rsidRDefault="009F237F" w:rsidP="009F237F">
      <w:r>
        <w:rPr>
          <w:noProof/>
        </w:rPr>
        <w:lastRenderedPageBreak/>
        <w:drawing>
          <wp:inline distT="0" distB="0" distL="0" distR="0" wp14:anchorId="0A336973" wp14:editId="2B2C87A6">
            <wp:extent cx="7743825" cy="4657725"/>
            <wp:effectExtent l="0" t="0" r="9525" b="9525"/>
            <wp:docPr id="34" name="图片 34" descr="此图显示了没有金属性贴图的手提箱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此图显示了没有金属性贴图的手提箱模型"/>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43825" cy="4657725"/>
                    </a:xfrm>
                    <a:prstGeom prst="rect">
                      <a:avLst/>
                    </a:prstGeom>
                    <a:noFill/>
                    <a:ln>
                      <a:noFill/>
                    </a:ln>
                  </pic:spPr>
                </pic:pic>
              </a:graphicData>
            </a:graphic>
          </wp:inline>
        </w:drawing>
      </w:r>
      <w:r>
        <w:t>此图显示了没有金属性贴图的手提箱模型</w:t>
      </w:r>
      <w:r>
        <w:t xml:space="preserve"> </w:t>
      </w:r>
    </w:p>
    <w:p w14:paraId="63E105BF" w14:textId="77777777" w:rsidR="009F237F" w:rsidRDefault="009F237F" w:rsidP="009F237F">
      <w:pPr>
        <w:pStyle w:val="a3"/>
      </w:pPr>
      <w:r>
        <w:t>在上面的示例中，手提箱具有反照率贴图，但没有可用于金属性的纹理。这意味着整个对象具有单一的金属性和平滑度值，这是不理想的。皮革带、金属搭扣、贴纸和手柄都应具有不同的表面属性。</w:t>
      </w:r>
    </w:p>
    <w:p w14:paraId="4AA66606" w14:textId="3993E137" w:rsidR="009F237F" w:rsidRDefault="009F237F" w:rsidP="009F237F">
      <w:r>
        <w:rPr>
          <w:noProof/>
        </w:rPr>
        <w:lastRenderedPageBreak/>
        <w:drawing>
          <wp:inline distT="0" distB="0" distL="0" distR="0" wp14:anchorId="716108A3" wp14:editId="31703AFE">
            <wp:extent cx="8096250" cy="4038600"/>
            <wp:effectExtent l="0" t="0" r="0" b="0"/>
            <wp:docPr id="33" name="图片 33" descr="此图显示了已应用金属性贴图的手提箱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此图显示了已应用金属性贴图的手提箱模型"/>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96250" cy="4038600"/>
                    </a:xfrm>
                    <a:prstGeom prst="rect">
                      <a:avLst/>
                    </a:prstGeom>
                    <a:noFill/>
                    <a:ln>
                      <a:noFill/>
                    </a:ln>
                  </pic:spPr>
                </pic:pic>
              </a:graphicData>
            </a:graphic>
          </wp:inline>
        </w:drawing>
      </w:r>
      <w:r>
        <w:t>此图显示了已应用金属性贴图的手提箱模型</w:t>
      </w:r>
      <w:r>
        <w:t xml:space="preserve"> </w:t>
      </w:r>
    </w:p>
    <w:p w14:paraId="6CA4D4C3" w14:textId="34888FB9" w:rsidR="009F237F" w:rsidRDefault="009F237F" w:rsidP="009F237F">
      <w:pPr>
        <w:pStyle w:val="a3"/>
      </w:pPr>
      <w:r>
        <w:t>此示例中已分配金属/平滑度纹理贴图。搭扣现在具有较高的金属性值并相应地响应光照。皮革带比箱体的皮革本身更亮，但它们具有较低的“Metallic”值，因此看起来是闪亮的非金属表面。最右边的黑白贴图显示了金属为较亮区域，而皮革为中低灰色。</w:t>
      </w:r>
    </w:p>
    <w:p w14:paraId="75FE7748" w14:textId="7F0C61C2" w:rsidR="00693A9F" w:rsidRDefault="00693A9F" w:rsidP="009F237F">
      <w:pPr>
        <w:pStyle w:val="a3"/>
      </w:pPr>
    </w:p>
    <w:p w14:paraId="190F40B2" w14:textId="7931B1D2" w:rsidR="00693A9F" w:rsidRDefault="00693A9F" w:rsidP="009F237F">
      <w:pPr>
        <w:pStyle w:val="a3"/>
      </w:pPr>
    </w:p>
    <w:p w14:paraId="027FB83C" w14:textId="78CB7B7C" w:rsidR="00693A9F" w:rsidRDefault="00693A9F" w:rsidP="009F237F">
      <w:pPr>
        <w:pStyle w:val="a3"/>
      </w:pPr>
    </w:p>
    <w:p w14:paraId="314D2BE7" w14:textId="7899FE07" w:rsidR="00693A9F" w:rsidRDefault="00693A9F" w:rsidP="009F237F">
      <w:pPr>
        <w:pStyle w:val="a3"/>
      </w:pPr>
    </w:p>
    <w:p w14:paraId="46B34CD3" w14:textId="67972546" w:rsidR="00693A9F" w:rsidRDefault="00693A9F" w:rsidP="009F237F">
      <w:pPr>
        <w:pStyle w:val="a3"/>
      </w:pPr>
    </w:p>
    <w:p w14:paraId="2C7DDA7A" w14:textId="7333514F" w:rsidR="00693A9F" w:rsidRDefault="00693A9F" w:rsidP="009F237F">
      <w:pPr>
        <w:pStyle w:val="a3"/>
      </w:pPr>
    </w:p>
    <w:p w14:paraId="12C33F7C" w14:textId="67672E38" w:rsidR="00693A9F" w:rsidRDefault="00693A9F" w:rsidP="009F237F">
      <w:pPr>
        <w:pStyle w:val="a3"/>
      </w:pPr>
    </w:p>
    <w:p w14:paraId="7C6500B1" w14:textId="49D88B26" w:rsidR="00693A9F" w:rsidRDefault="00693A9F" w:rsidP="009F237F">
      <w:pPr>
        <w:pStyle w:val="a3"/>
      </w:pPr>
    </w:p>
    <w:p w14:paraId="13917A96" w14:textId="77777777" w:rsidR="00693A9F" w:rsidRDefault="00693A9F" w:rsidP="009F237F">
      <w:pPr>
        <w:pStyle w:val="a3"/>
        <w:rPr>
          <w:rFonts w:hint="eastAsia"/>
        </w:rPr>
      </w:pPr>
    </w:p>
    <w:p w14:paraId="63E35304" w14:textId="4F187E18" w:rsidR="00575BD5" w:rsidRDefault="00575BD5" w:rsidP="00575BD5">
      <w:pPr>
        <w:pStyle w:val="1"/>
        <w:rPr>
          <w:rFonts w:hint="eastAsia"/>
        </w:rPr>
      </w:pPr>
      <w:r>
        <w:lastRenderedPageBreak/>
        <w:t>法线贴图（凹凸</w:t>
      </w:r>
      <w:commentRangeStart w:id="4"/>
      <w:r>
        <w:t>贴图</w:t>
      </w:r>
      <w:commentRangeEnd w:id="4"/>
      <w:r w:rsidR="00693A9F">
        <w:rPr>
          <w:rStyle w:val="a6"/>
          <w:rFonts w:asciiTheme="minorHAnsi" w:eastAsiaTheme="minorEastAsia" w:hAnsiTheme="minorHAnsi" w:cstheme="minorBidi"/>
          <w:b w:val="0"/>
          <w:bCs w:val="0"/>
          <w:kern w:val="2"/>
        </w:rPr>
        <w:commentReference w:id="4"/>
      </w:r>
      <w:r>
        <w:t>）</w:t>
      </w:r>
      <w:r w:rsidR="00693A9F">
        <w:tab/>
      </w:r>
    </w:p>
    <w:p w14:paraId="22F4AAEE" w14:textId="0CBAE0CF" w:rsidR="00575BD5" w:rsidRDefault="00575BD5" w:rsidP="00575BD5">
      <w:r>
        <w:rPr>
          <w:noProof/>
        </w:rPr>
        <w:drawing>
          <wp:inline distT="0" distB="0" distL="0" distR="0" wp14:anchorId="084DC640" wp14:editId="480897F8">
            <wp:extent cx="3000375" cy="6515100"/>
            <wp:effectExtent l="0" t="0" r="9525" b="0"/>
            <wp:docPr id="64" name="图片 64" descr="E:\UnityDocumentation\uploads\Main\StandardShaderParameterNorma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UnityDocumentation\uploads\Main\StandardShaderParameterNormalMa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00375" cy="6515100"/>
                    </a:xfrm>
                    <a:prstGeom prst="rect">
                      <a:avLst/>
                    </a:prstGeom>
                    <a:noFill/>
                    <a:ln>
                      <a:noFill/>
                    </a:ln>
                  </pic:spPr>
                </pic:pic>
              </a:graphicData>
            </a:graphic>
          </wp:inline>
        </w:drawing>
      </w:r>
    </w:p>
    <w:p w14:paraId="1F4E2436" w14:textId="77777777" w:rsidR="00575BD5" w:rsidRDefault="00575BD5" w:rsidP="00575BD5">
      <w:pPr>
        <w:pStyle w:val="a3"/>
      </w:pPr>
      <w:r>
        <w:t>法线贴图 (Normal Map) 是一种</w:t>
      </w:r>
      <w:r>
        <w:rPr>
          <w:rStyle w:val="a4"/>
        </w:rPr>
        <w:t>凹凸贴图 (Bump Map)</w:t>
      </w:r>
      <w:r>
        <w:t>。它们是一种特殊的纹理，可让您将表面细节（如凹凸、凹槽和划痕）添加到模型，从而捕捉光线，</w:t>
      </w:r>
      <w:commentRangeStart w:id="5"/>
      <w:r>
        <w:t>就</w:t>
      </w:r>
      <w:commentRangeEnd w:id="5"/>
      <w:r w:rsidR="00A50AD2">
        <w:rPr>
          <w:rStyle w:val="a6"/>
          <w:rFonts w:asciiTheme="minorHAnsi" w:eastAsiaTheme="minorEastAsia" w:hAnsiTheme="minorHAnsi" w:cstheme="minorBidi"/>
          <w:kern w:val="2"/>
        </w:rPr>
        <w:commentReference w:id="5"/>
      </w:r>
      <w:r>
        <w:t>像由真实几何体表示一样。</w:t>
      </w:r>
    </w:p>
    <w:p w14:paraId="13CFE47E" w14:textId="77777777" w:rsidR="00575BD5" w:rsidRDefault="00575BD5" w:rsidP="00575BD5">
      <w:pPr>
        <w:pStyle w:val="a3"/>
      </w:pPr>
      <w:r>
        <w:t>例如，您可能希望显示一个表面，在表面上有凹槽和螺钉或铆钉，比如飞机机身。为实现此目的，一种方法是将这些细节建模为几何体，如下所示。</w:t>
      </w:r>
    </w:p>
    <w:p w14:paraId="297D6415" w14:textId="46EA3782" w:rsidR="00575BD5" w:rsidRDefault="00575BD5" w:rsidP="00575BD5">
      <w:r>
        <w:rPr>
          <w:noProof/>
        </w:rPr>
        <w:lastRenderedPageBreak/>
        <w:drawing>
          <wp:inline distT="0" distB="0" distL="0" distR="0" wp14:anchorId="2ABB2FE3" wp14:editId="37335254">
            <wp:extent cx="10810875" cy="3971925"/>
            <wp:effectExtent l="0" t="0" r="9525" b="9525"/>
            <wp:docPr id="63" name="图片 63" descr="细节建模飞机金属板为真实几何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细节建模飞机金属板为真实几何体。"/>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810875" cy="3971925"/>
                    </a:xfrm>
                    <a:prstGeom prst="rect">
                      <a:avLst/>
                    </a:prstGeom>
                    <a:noFill/>
                    <a:ln>
                      <a:noFill/>
                    </a:ln>
                  </pic:spPr>
                </pic:pic>
              </a:graphicData>
            </a:graphic>
          </wp:inline>
        </w:drawing>
      </w:r>
      <w:r>
        <w:t>细节建模飞机金属板为真实几何体。</w:t>
      </w:r>
      <w:r>
        <w:t xml:space="preserve"> </w:t>
      </w:r>
    </w:p>
    <w:p w14:paraId="4A7536D8" w14:textId="77777777" w:rsidR="00575BD5" w:rsidRDefault="00575BD5" w:rsidP="00575BD5">
      <w:pPr>
        <w:pStyle w:val="a3"/>
      </w:pPr>
      <w:r>
        <w:t>根据具体情况，将这些微小的细节建模为“真实”几何体通常并非一种好的思路。在右侧，您可以看到构成单个螺丝头的细节所需的多边形。在具有大量精细表面细节的大型模型上，这种方案需要</w:t>
      </w:r>
      <w:proofErr w:type="gramStart"/>
      <w:r>
        <w:t>绘制极</w:t>
      </w:r>
      <w:proofErr w:type="gramEnd"/>
      <w:r>
        <w:t>大数量的多边形。为了避免这种情况，我们应使用法线贴图来表示精细的表面细节，而使用分辨率较低的多边形表面来表示模型的较大形状。</w:t>
      </w:r>
    </w:p>
    <w:p w14:paraId="0DC5E5AC" w14:textId="77777777" w:rsidR="00575BD5" w:rsidRDefault="00575BD5" w:rsidP="00575BD5">
      <w:pPr>
        <w:pStyle w:val="a3"/>
      </w:pPr>
      <w:r>
        <w:t>如果我们改用凹凸贴图来表示此细节，则表面几何体可以变得简单得多，并且细节将通过纹理呈现，用纹理来调节表面如何反射光。现代图形硬件可以</w:t>
      </w:r>
      <w:proofErr w:type="gramStart"/>
      <w:r>
        <w:t>非常</w:t>
      </w:r>
      <w:proofErr w:type="gramEnd"/>
      <w:r>
        <w:t>快速地完成此过程。现在，金属表面可变为一个简单多边形平面，而螺钉、铆钉、凹槽和划痕将捕捉光线，并会因为纹理而显得有深度。</w:t>
      </w:r>
    </w:p>
    <w:p w14:paraId="7C08ABDB" w14:textId="6A8316A0" w:rsidR="00575BD5" w:rsidRDefault="00575BD5" w:rsidP="00575BD5">
      <w:r>
        <w:rPr>
          <w:noProof/>
        </w:rPr>
        <w:lastRenderedPageBreak/>
        <w:drawing>
          <wp:inline distT="0" distB="0" distL="0" distR="0" wp14:anchorId="6A28D880" wp14:editId="2EF79104">
            <wp:extent cx="8020050" cy="3848100"/>
            <wp:effectExtent l="0" t="0" r="0" b="0"/>
            <wp:docPr id="62" name="图片 62" descr="在法线贴图中定义了螺钉、凹槽和划痕，此贴图将修改从这个简单多边形平面的表面反射光线的方式，给人以 3D 细节的印象。除了铆钉和螺钉外，纹理还可以让我们包含大量其他细节，如细微的凹凸和划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法线贴图中定义了螺钉、凹槽和划痕，此贴图将修改从这个简单多边形平面的表面反射光线的方式，给人以 3D 细节的印象。除了铆钉和螺钉外，纹理还可以让我们包含大量其他细节，如细微的凹凸和划痕。"/>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20050" cy="3848100"/>
                    </a:xfrm>
                    <a:prstGeom prst="rect">
                      <a:avLst/>
                    </a:prstGeom>
                    <a:noFill/>
                    <a:ln>
                      <a:noFill/>
                    </a:ln>
                  </pic:spPr>
                </pic:pic>
              </a:graphicData>
            </a:graphic>
          </wp:inline>
        </w:drawing>
      </w:r>
      <w:r>
        <w:t>在法线贴图中定义了螺钉、凹槽和划痕，此贴图将修改从这个简单多边形平面的表面反射光线的方式，给人以</w:t>
      </w:r>
      <w:r>
        <w:t xml:space="preserve"> 3D </w:t>
      </w:r>
      <w:r>
        <w:t>细节的印象。除了铆钉和螺钉外，纹理还可以让我们包含大量其他细节，如细微的凹凸和划痕。</w:t>
      </w:r>
      <w:r>
        <w:t xml:space="preserve"> </w:t>
      </w:r>
    </w:p>
    <w:p w14:paraId="73B5EF7C" w14:textId="77777777" w:rsidR="00575BD5" w:rsidRDefault="00575BD5" w:rsidP="00575BD5">
      <w:pPr>
        <w:pStyle w:val="a3"/>
      </w:pPr>
      <w:r>
        <w:t>在现代游戏开发的美术制作流程中，美术师将使用他们的 3D 建模应用程序基于超高分辨率的源模型生成法线贴图。然后将法线贴图映射到可直接用于游戏的较低分辨率的模型版本，从而使用法线贴图渲染原始的高分辨率细节。</w:t>
      </w:r>
    </w:p>
    <w:p w14:paraId="25B15CDD" w14:textId="77777777" w:rsidR="00575BD5" w:rsidRDefault="00575BD5" w:rsidP="00575BD5">
      <w:pPr>
        <w:pStyle w:val="1"/>
      </w:pPr>
      <w:r>
        <w:t>如何创建和使用凹凸贴图</w:t>
      </w:r>
    </w:p>
    <w:p w14:paraId="204444A8" w14:textId="77777777" w:rsidR="00575BD5" w:rsidRDefault="00575BD5" w:rsidP="00575BD5">
      <w:pPr>
        <w:pStyle w:val="a3"/>
      </w:pPr>
      <w:r>
        <w:t>凹凸贴图是一种相对较旧的图形技术，但仍然是创建高细节度的逼真实时图形所需的核心方法之一。凹凸贴图通常也称为</w:t>
      </w:r>
      <w:r>
        <w:rPr>
          <w:rStyle w:val="a4"/>
        </w:rPr>
        <w:t>法线贴图</w:t>
      </w:r>
      <w:r>
        <w:t>或</w:t>
      </w:r>
      <w:r>
        <w:rPr>
          <w:rStyle w:val="a4"/>
        </w:rPr>
        <w:t>高度贴图 (Height Map)</w:t>
      </w:r>
      <w:r>
        <w:t>，但这些术语的含义略有不同，下文稍后将进行说明。</w:t>
      </w:r>
    </w:p>
    <w:p w14:paraId="760AA79C" w14:textId="77777777" w:rsidR="00575BD5" w:rsidRDefault="00575BD5" w:rsidP="00575BD5">
      <w:pPr>
        <w:pStyle w:val="2"/>
      </w:pPr>
      <w:r>
        <w:t>什么是表面法线？</w:t>
      </w:r>
    </w:p>
    <w:p w14:paraId="11CD0FEC" w14:textId="77777777" w:rsidR="00575BD5" w:rsidRDefault="00575BD5" w:rsidP="00575BD5">
      <w:pPr>
        <w:pStyle w:val="a3"/>
      </w:pPr>
      <w:r>
        <w:t>为了真正解释法线贴图的工作原理，我们将首先介绍什么是“</w:t>
      </w:r>
      <w:r>
        <w:rPr>
          <w:rStyle w:val="a4"/>
        </w:rPr>
        <w:t>法线</w:t>
      </w:r>
      <w:r>
        <w:t>”以及如何在实时光照中使用法线。可能最基本的例子就是一个模型的每个表面多边形仅根据相对于光线的表面角度获得光照。表面角度可表示为表面垂直方向突出的一条线，而相对于表面的该方向（矢量）即称为“</w:t>
      </w:r>
      <w:r>
        <w:rPr>
          <w:rStyle w:val="a4"/>
        </w:rPr>
        <w:t>表面法线</w:t>
      </w:r>
      <w:r>
        <w:t>”，或简称为</w:t>
      </w:r>
      <w:r>
        <w:rPr>
          <w:rStyle w:val="a4"/>
        </w:rPr>
        <w:t>法线</w:t>
      </w:r>
      <w:r>
        <w:t>。</w:t>
      </w:r>
    </w:p>
    <w:p w14:paraId="02E89B24" w14:textId="494AAF62" w:rsidR="00575BD5" w:rsidRDefault="00575BD5" w:rsidP="00575BD5">
      <w:r>
        <w:rPr>
          <w:noProof/>
        </w:rPr>
        <w:lastRenderedPageBreak/>
        <w:drawing>
          <wp:inline distT="0" distB="0" distL="0" distR="0" wp14:anchorId="3C0699D1" wp14:editId="28D688CB">
            <wp:extent cx="4457700" cy="2590800"/>
            <wp:effectExtent l="0" t="0" r="0" b="0"/>
            <wp:docPr id="61" name="图片 61" descr="两个 12 面圆柱体，左侧带有平面着色，右侧带有平滑着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两个 12 面圆柱体，左侧带有平面着色，右侧带有平滑着色"/>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7700" cy="2590800"/>
                    </a:xfrm>
                    <a:prstGeom prst="rect">
                      <a:avLst/>
                    </a:prstGeom>
                    <a:noFill/>
                    <a:ln>
                      <a:noFill/>
                    </a:ln>
                  </pic:spPr>
                </pic:pic>
              </a:graphicData>
            </a:graphic>
          </wp:inline>
        </w:drawing>
      </w:r>
      <w:r>
        <w:t>两个</w:t>
      </w:r>
      <w:r>
        <w:t xml:space="preserve"> 12 </w:t>
      </w:r>
      <w:r>
        <w:t>面圆柱体，左侧带有平面着色，右侧带有平滑着色</w:t>
      </w:r>
      <w:r>
        <w:t xml:space="preserve"> </w:t>
      </w:r>
    </w:p>
    <w:p w14:paraId="309475B7" w14:textId="77777777" w:rsidR="00575BD5" w:rsidRDefault="00575BD5" w:rsidP="00575BD5">
      <w:pPr>
        <w:pStyle w:val="a3"/>
      </w:pPr>
      <w:r>
        <w:t>在上图中，左圆柱体具有基本的平面着色，并且每个多边形根据其与光源的相对角度进行着色。每个多边形上的光照在多边形区域内保持恒定，因为该表面是平坦的。以下是显示了线框网格的同样两个圆柱体：</w:t>
      </w:r>
    </w:p>
    <w:p w14:paraId="4A74CBD1" w14:textId="3080913D" w:rsidR="00575BD5" w:rsidRDefault="00575BD5" w:rsidP="00575BD5">
      <w:r>
        <w:rPr>
          <w:noProof/>
        </w:rPr>
        <w:drawing>
          <wp:inline distT="0" distB="0" distL="0" distR="0" wp14:anchorId="6447AF4E" wp14:editId="7DA4A5FB">
            <wp:extent cx="4448175" cy="3114675"/>
            <wp:effectExtent l="0" t="0" r="9525" b="9525"/>
            <wp:docPr id="60" name="图片 60" descr="两个 12 面圆柱体，左侧带有平面着色，右侧带有平滑着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两个 12 面圆柱体，左侧带有平面着色，右侧带有平滑着色"/>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8175" cy="3114675"/>
                    </a:xfrm>
                    <a:prstGeom prst="rect">
                      <a:avLst/>
                    </a:prstGeom>
                    <a:noFill/>
                    <a:ln>
                      <a:noFill/>
                    </a:ln>
                  </pic:spPr>
                </pic:pic>
              </a:graphicData>
            </a:graphic>
          </wp:inline>
        </w:drawing>
      </w:r>
      <w:r>
        <w:t>两个</w:t>
      </w:r>
      <w:r>
        <w:t xml:space="preserve"> 12 </w:t>
      </w:r>
      <w:r>
        <w:t>面圆柱体，左侧带有平面着色，右侧带有平滑着色</w:t>
      </w:r>
      <w:r>
        <w:t xml:space="preserve"> </w:t>
      </w:r>
    </w:p>
    <w:p w14:paraId="7DBBF5B3" w14:textId="77777777" w:rsidR="00575BD5" w:rsidRDefault="00575BD5" w:rsidP="00575BD5">
      <w:pPr>
        <w:pStyle w:val="a3"/>
      </w:pPr>
      <w:r>
        <w:t>右侧的模型与左侧的模型具有相同数量的多边形，但是显示为平滑着色；多边形上的光照产生了曲面外观。为什么会这样？原因是用于反射光线的每个点处的</w:t>
      </w:r>
      <w:r>
        <w:rPr>
          <w:rStyle w:val="a4"/>
        </w:rPr>
        <w:t>表面法线</w:t>
      </w:r>
      <w:r>
        <w:t>沿着多边形的宽度逐渐变化，所以对于表面上的任何给定点，光反射表现为</w:t>
      </w:r>
      <w:r>
        <w:rPr>
          <w:rStyle w:val="ad"/>
        </w:rPr>
        <w:t>好像该表面是弯曲的</w:t>
      </w:r>
      <w:r>
        <w:t>而不是实际的平坦恒定多边形。</w:t>
      </w:r>
    </w:p>
    <w:p w14:paraId="2ECDDFFF" w14:textId="77777777" w:rsidR="00575BD5" w:rsidRDefault="00575BD5" w:rsidP="00575BD5">
      <w:pPr>
        <w:pStyle w:val="a3"/>
      </w:pPr>
      <w:r>
        <w:t>以 2D 图的形式查看时，平面着色圆柱体外侧的三个表面多边形将如下所示：</w:t>
      </w:r>
    </w:p>
    <w:p w14:paraId="2B16F8CE" w14:textId="4CF6F5DF" w:rsidR="00575BD5" w:rsidRDefault="00DF17F0" w:rsidP="00575BD5">
      <w:r>
        <w:rPr>
          <w:noProof/>
        </w:rPr>
        <w:lastRenderedPageBreak/>
        <w:drawing>
          <wp:anchor distT="0" distB="0" distL="114300" distR="114300" simplePos="0" relativeHeight="251661312" behindDoc="0" locked="0" layoutInCell="1" allowOverlap="1" wp14:anchorId="39434002" wp14:editId="03988AC2">
            <wp:simplePos x="0" y="0"/>
            <wp:positionH relativeFrom="margin">
              <wp:align>right</wp:align>
            </wp:positionH>
            <wp:positionV relativeFrom="paragraph">
              <wp:posOffset>114300</wp:posOffset>
            </wp:positionV>
            <wp:extent cx="5274310" cy="1646555"/>
            <wp:effectExtent l="0" t="0" r="254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46555"/>
                    </a:xfrm>
                    <a:prstGeom prst="rect">
                      <a:avLst/>
                    </a:prstGeom>
                  </pic:spPr>
                </pic:pic>
              </a:graphicData>
            </a:graphic>
          </wp:anchor>
        </w:drawing>
      </w:r>
      <w:r w:rsidR="00575BD5">
        <w:t>以</w:t>
      </w:r>
      <w:r w:rsidR="00575BD5">
        <w:t xml:space="preserve"> 2D </w:t>
      </w:r>
      <w:r w:rsidR="00575BD5">
        <w:t>图的形式查看时，三个多边形上的平面着色</w:t>
      </w:r>
      <w:r w:rsidR="00575BD5">
        <w:t xml:space="preserve"> </w:t>
      </w:r>
    </w:p>
    <w:p w14:paraId="2B53AF09" w14:textId="77777777" w:rsidR="00575BD5" w:rsidRDefault="00575BD5" w:rsidP="00575BD5">
      <w:pPr>
        <w:pStyle w:val="a3"/>
      </w:pPr>
      <w:r>
        <w:t>表面法线用橙色箭头表示。这些</w:t>
      </w:r>
      <w:proofErr w:type="gramStart"/>
      <w:r>
        <w:t>值用于</w:t>
      </w:r>
      <w:proofErr w:type="gramEnd"/>
      <w:r>
        <w:t>计算光线如何从表面反射，所以您可以看到光线沿着每个多边形的长度具有相同响应，因为表面法线指向相同的方向。因此就会产生“平面着色”，这也是左圆柱体的多边形看起来有硬边的原因。</w:t>
      </w:r>
    </w:p>
    <w:p w14:paraId="446EA896" w14:textId="59AEC534" w:rsidR="00575BD5" w:rsidRDefault="00DF17F0" w:rsidP="00575BD5">
      <w:pPr>
        <w:pStyle w:val="a3"/>
      </w:pPr>
      <w:r>
        <w:rPr>
          <w:noProof/>
        </w:rPr>
        <w:drawing>
          <wp:anchor distT="0" distB="0" distL="114300" distR="114300" simplePos="0" relativeHeight="251663360" behindDoc="0" locked="0" layoutInCell="1" allowOverlap="1" wp14:anchorId="1C1D222B" wp14:editId="20D03BF3">
            <wp:simplePos x="0" y="0"/>
            <wp:positionH relativeFrom="margin">
              <wp:align>right</wp:align>
            </wp:positionH>
            <wp:positionV relativeFrom="paragraph">
              <wp:posOffset>611505</wp:posOffset>
            </wp:positionV>
            <wp:extent cx="5274310" cy="1395095"/>
            <wp:effectExtent l="0" t="0" r="254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95095"/>
                    </a:xfrm>
                    <a:prstGeom prst="rect">
                      <a:avLst/>
                    </a:prstGeom>
                  </pic:spPr>
                </pic:pic>
              </a:graphicData>
            </a:graphic>
          </wp:anchor>
        </w:drawing>
      </w:r>
      <w:r w:rsidR="00575BD5">
        <w:t>然而，对于平滑着色的圆柱体，表面法线在平面多边形上发生变化，如下所示：</w:t>
      </w:r>
    </w:p>
    <w:p w14:paraId="644664CC" w14:textId="1C573C3E" w:rsidR="00575BD5" w:rsidRDefault="00575BD5" w:rsidP="00575BD5">
      <w:r>
        <w:t>以</w:t>
      </w:r>
      <w:r>
        <w:t xml:space="preserve"> 2D </w:t>
      </w:r>
      <w:r>
        <w:t>图的形式查看时，三个多边形上的平滑着色</w:t>
      </w:r>
      <w:r>
        <w:t xml:space="preserve"> </w:t>
      </w:r>
    </w:p>
    <w:p w14:paraId="7B95CBEF" w14:textId="77777777" w:rsidR="00575BD5" w:rsidRDefault="00575BD5" w:rsidP="00575BD5">
      <w:pPr>
        <w:pStyle w:val="a3"/>
      </w:pPr>
      <w:r>
        <w:t>法线方向在平面多边形表面上逐渐变化，因此表面上的着色产生了平滑曲线的印象（如绿线所示）。这不会影响网格的实际多边形性质，只会影响在平面表面上计算光照的方式。这种明显的曲面并不存在，以掠射角观察这些面时将揭示出平面多边形的真实性质，但从大多数视角看，圆柱体看起来具有平滑的曲面。</w:t>
      </w:r>
    </w:p>
    <w:p w14:paraId="3CBD8A42" w14:textId="77777777" w:rsidR="00575BD5" w:rsidRDefault="00575BD5" w:rsidP="00575BD5">
      <w:pPr>
        <w:pStyle w:val="a3"/>
      </w:pPr>
      <w:r>
        <w:t>使用这种基本平滑着色时，实际上只根据</w:t>
      </w:r>
      <w:r>
        <w:rPr>
          <w:rStyle w:val="a4"/>
        </w:rPr>
        <w:t>每个顶点</w:t>
      </w:r>
      <w:r>
        <w:t>来存储确定法线方向的数据，因此该表面上的变化值是从一个顶点到下一个顶点之间进行插值的。在上图中，红色箭头表示每个顶点存储的法线方向，橙色箭头表示多边形区域上的内插法线方向的示例。</w:t>
      </w:r>
    </w:p>
    <w:p w14:paraId="4E6DD852" w14:textId="77777777" w:rsidR="00575BD5" w:rsidRDefault="00575BD5" w:rsidP="00575BD5">
      <w:pPr>
        <w:pStyle w:val="2"/>
      </w:pPr>
      <w:r>
        <w:t>什么是法线贴图？</w:t>
      </w:r>
    </w:p>
    <w:p w14:paraId="6710B387" w14:textId="5BAE4BCB" w:rsidR="00575BD5" w:rsidRDefault="00575BD5" w:rsidP="00575BD5">
      <w:pPr>
        <w:pStyle w:val="a3"/>
      </w:pPr>
      <w:r>
        <w:t>法线贴图使表面法线的这种修改更进一步，使用纹理来存储有关如何修改模型上的表面法线的信息。法线贴图是映射到模型表面的图像纹理，类似于常规颜</w:t>
      </w:r>
      <w:r>
        <w:lastRenderedPageBreak/>
        <w:t>色纹理，但法线贴图纹理中的每个像素（称为</w:t>
      </w:r>
      <w:r>
        <w:rPr>
          <w:rStyle w:val="a4"/>
        </w:rPr>
        <w:t>纹理像素</w:t>
      </w:r>
      <w:r>
        <w:t>）表示平面法线方向与</w:t>
      </w:r>
      <w:r w:rsidR="00DF17F0">
        <w:rPr>
          <w:noProof/>
        </w:rPr>
        <w:drawing>
          <wp:anchor distT="0" distB="0" distL="114300" distR="114300" simplePos="0" relativeHeight="251665408" behindDoc="0" locked="0" layoutInCell="1" allowOverlap="1" wp14:anchorId="5EBC9282" wp14:editId="489EA2C8">
            <wp:simplePos x="0" y="0"/>
            <wp:positionH relativeFrom="margin">
              <wp:align>right</wp:align>
            </wp:positionH>
            <wp:positionV relativeFrom="paragraph">
              <wp:posOffset>582930</wp:posOffset>
            </wp:positionV>
            <wp:extent cx="5274310" cy="1933575"/>
            <wp:effectExtent l="0" t="0" r="2540" b="952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3575"/>
                    </a:xfrm>
                    <a:prstGeom prst="rect">
                      <a:avLst/>
                    </a:prstGeom>
                  </pic:spPr>
                </pic:pic>
              </a:graphicData>
            </a:graphic>
          </wp:anchor>
        </w:drawing>
      </w:r>
      <w:r>
        <w:t>平面（或平滑插值）多边形“真实”表面法线之间的偏差。</w:t>
      </w:r>
    </w:p>
    <w:p w14:paraId="06C437E9" w14:textId="51379079" w:rsidR="00575BD5" w:rsidRDefault="00575BD5" w:rsidP="00575BD5">
      <w:r>
        <w:t>以</w:t>
      </w:r>
      <w:r>
        <w:t xml:space="preserve"> 2D </w:t>
      </w:r>
      <w:r>
        <w:t>图的形式查看时，三个多边形的法线贴图</w:t>
      </w:r>
      <w:r>
        <w:t xml:space="preserve"> </w:t>
      </w:r>
    </w:p>
    <w:p w14:paraId="30A18E68" w14:textId="77777777" w:rsidR="00575BD5" w:rsidRDefault="00575BD5" w:rsidP="00575BD5">
      <w:pPr>
        <w:pStyle w:val="a3"/>
      </w:pPr>
      <w:r>
        <w:t>该图再次以 2D 形式表示 3D 模型的表面上的三个多边形，每个橙色箭头对应于法线贴图纹理中的像素。下面的是法线贴图纹理的单像素切片。在中心位置，您可以看到法线已被修改，在多边形的表面上呈现出几个凹凸的</w:t>
      </w:r>
      <w:r>
        <w:rPr>
          <w:rStyle w:val="ad"/>
        </w:rPr>
        <w:t>外观</w:t>
      </w:r>
      <w:r>
        <w:t>。因为这些修改过的法线将用于光照计算，所以这些凹凸只会由于表面上的光照显示情况而变得明显。</w:t>
      </w:r>
    </w:p>
    <w:p w14:paraId="40E0FE6D" w14:textId="77777777" w:rsidR="00575BD5" w:rsidRDefault="00575BD5" w:rsidP="00575BD5">
      <w:pPr>
        <w:pStyle w:val="a3"/>
      </w:pPr>
      <w:r>
        <w:t>原始法线贴图文件中可见的颜色通常具有蓝色色调，并且不包含任何实际的浅色或深色着色，这是因为这些颜色本身不打算按原样显示。实际上，每个纹理像素的 RGB 值表示方向矢量的 X、Y 和 Z 值，并作为对多边形表面的基本内插平滑法线的修改而应用。</w:t>
      </w:r>
    </w:p>
    <w:p w14:paraId="128D82DA" w14:textId="156480AF" w:rsidR="00575BD5" w:rsidRDefault="00575BD5" w:rsidP="00575BD5">
      <w:r>
        <w:rPr>
          <w:noProof/>
        </w:rPr>
        <w:drawing>
          <wp:inline distT="0" distB="0" distL="0" distR="0" wp14:anchorId="2F9385BD" wp14:editId="1317DC20">
            <wp:extent cx="2438400" cy="2438400"/>
            <wp:effectExtent l="0" t="0" r="0" b="0"/>
            <wp:docPr id="56" name="图片 56" descr="法线贴图纹理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法线贴图纹理示例"/>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t>法线贴图纹理示例</w:t>
      </w:r>
      <w:r>
        <w:t xml:space="preserve"> </w:t>
      </w:r>
    </w:p>
    <w:p w14:paraId="59E1A435" w14:textId="77777777" w:rsidR="00575BD5" w:rsidRDefault="00575BD5" w:rsidP="00575BD5">
      <w:pPr>
        <w:pStyle w:val="a3"/>
      </w:pPr>
      <w:r>
        <w:t>这是一个简单的法线贴图，包含一些凸起的矩形和文本的凹凸信息。此法线贴图可导入到 Unity 中，并放入标准着色器的 Normal Map 字段中。在材质中与颜色贴图（Albedo 贴图）相结合并应用于上述圆柱体网格的表面时，结果如下所示：</w:t>
      </w:r>
    </w:p>
    <w:p w14:paraId="40657C3E" w14:textId="4C7D40B7" w:rsidR="00575BD5" w:rsidRDefault="00575BD5" w:rsidP="00575BD5">
      <w:r>
        <w:rPr>
          <w:noProof/>
        </w:rPr>
        <w:lastRenderedPageBreak/>
        <w:drawing>
          <wp:inline distT="0" distB="0" distL="0" distR="0" wp14:anchorId="497E7568" wp14:editId="40D1D24A">
            <wp:extent cx="6734175" cy="3581400"/>
            <wp:effectExtent l="0" t="0" r="9525" b="0"/>
            <wp:docPr id="55" name="图片 55" descr="应用于上面使用的圆柱体网格表面的法线贴图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应用于上面使用的圆柱体网格表面的法线贴图示例"/>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4175" cy="3581400"/>
                    </a:xfrm>
                    <a:prstGeom prst="rect">
                      <a:avLst/>
                    </a:prstGeom>
                    <a:noFill/>
                    <a:ln>
                      <a:noFill/>
                    </a:ln>
                  </pic:spPr>
                </pic:pic>
              </a:graphicData>
            </a:graphic>
          </wp:inline>
        </w:drawing>
      </w:r>
      <w:r>
        <w:t>应用于上面使用的圆柱体网格表面的法线贴图示例</w:t>
      </w:r>
      <w:r>
        <w:t xml:space="preserve"> </w:t>
      </w:r>
    </w:p>
    <w:p w14:paraId="105C1B16" w14:textId="77777777" w:rsidR="00575BD5" w:rsidRDefault="00575BD5" w:rsidP="00575BD5">
      <w:pPr>
        <w:pStyle w:val="a3"/>
      </w:pPr>
      <w:r>
        <w:t>同样，这不会影响网格的实际多边形性质，只会影响在表面上计算光照的方式。表面上明显凸起的字幕和形状并不存在，以掠射角观察这些面时将揭示出平面表面的真实性质，但从大多数视角看，圆柱体现在看起来具有从表面凸起的浮雕细节。</w:t>
      </w:r>
    </w:p>
    <w:p w14:paraId="3887D630" w14:textId="77777777" w:rsidR="00575BD5" w:rsidRDefault="00575BD5" w:rsidP="00575BD5">
      <w:pPr>
        <w:pStyle w:val="2"/>
      </w:pPr>
      <w:r>
        <w:t>如何获取或制作法线贴图？</w:t>
      </w:r>
    </w:p>
    <w:p w14:paraId="4E30B5F2" w14:textId="77777777" w:rsidR="00575BD5" w:rsidRDefault="00575BD5" w:rsidP="00575BD5">
      <w:pPr>
        <w:pStyle w:val="a3"/>
      </w:pPr>
      <w:r>
        <w:t>法线贴图通常与模型或纹理一起由 3D 或纹理美术师制作而成，并且通常镜像出反照率贴图的布局和内容。有时，法线贴图是手工制作的，有时是从 3D 应用程序中渲染出来的。</w:t>
      </w:r>
    </w:p>
    <w:p w14:paraId="3DC0DBD5" w14:textId="77777777" w:rsidR="00575BD5" w:rsidRDefault="00575BD5" w:rsidP="00575BD5">
      <w:pPr>
        <w:pStyle w:val="a3"/>
      </w:pPr>
      <w:r>
        <w:t>如何从 3D 应用程序渲染法线贴图超出了本文档的范畴，</w:t>
      </w:r>
      <w:r w:rsidRPr="00B1060F">
        <w:rPr>
          <w:highlight w:val="yellow"/>
        </w:rPr>
        <w:t>但基本概念是 3D 美术师将制作模型的两个版本：一个以多边形包含所有细节的高分辨率模型，还有一个可立即用于游戏的低分辨率模型。高分辨率模型的细节化程度太高，无法在游戏中以最佳状态运行（网格中有太多三角形），但需要在 3D 建模应用程序中用于生成法线贴图。然后，低分辨率版本的模型可以忽略非常精细的几何细节，这些细节现在已存储在法线贴图中，因此可以使用法线贴图来渲染该模型。一个典型的用例就是显示角色服装上的折痕、按钮、搭扣和接缝的凹凸细节。</w:t>
      </w:r>
    </w:p>
    <w:p w14:paraId="2ABE48D5" w14:textId="77777777" w:rsidR="00575BD5" w:rsidRDefault="00575BD5" w:rsidP="00575BD5">
      <w:pPr>
        <w:pStyle w:val="a3"/>
      </w:pPr>
      <w:r>
        <w:t>有一些软件包可以分析常规摄影纹理中的光照，并从中提取法线贴图。为此，需要假设原始纹理从恒定方向接受光照，还要分析明暗区域并假设其与倾斜表面对应。但是，当实际使用凹凸贴图时，您需要确保反照率纹理</w:t>
      </w:r>
      <w:r>
        <w:rPr>
          <w:rStyle w:val="ad"/>
        </w:rPr>
        <w:t>没有</w:t>
      </w:r>
      <w:r>
        <w:t>来自图像</w:t>
      </w:r>
      <w:r>
        <w:lastRenderedPageBreak/>
        <w:t>中任何特定方向的光线（理想情况下应表示完全没有光线的表面的颜色），因为 Unity 将根据光线方向、曲面角度和凹凸贴图信息计算出光照信息。</w:t>
      </w:r>
    </w:p>
    <w:p w14:paraId="60FCCDAC" w14:textId="77777777" w:rsidR="00575BD5" w:rsidRDefault="00575BD5" w:rsidP="00575BD5">
      <w:pPr>
        <w:pStyle w:val="a3"/>
      </w:pPr>
      <w:r>
        <w:t>下面提供了两个例子，一个是简单的重复石墙纹理及其对应的法线贴图，另一个是角色的纹理图集及其对应的法线贴图：</w:t>
      </w:r>
    </w:p>
    <w:p w14:paraId="5D6B2576" w14:textId="5CE2BEEB" w:rsidR="00575BD5" w:rsidRDefault="00575BD5" w:rsidP="00575BD5">
      <w:r>
        <w:rPr>
          <w:noProof/>
        </w:rPr>
        <w:drawing>
          <wp:inline distT="0" distB="0" distL="0" distR="0" wp14:anchorId="136AF724" wp14:editId="30022218">
            <wp:extent cx="4972050" cy="2438400"/>
            <wp:effectExtent l="0" t="0" r="0" b="0"/>
            <wp:docPr id="54" name="图片 54" descr="石墙纹理及其对应的法线贴图纹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石墙纹理及其对应的法线贴图纹理"/>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r>
        <w:t>石墙纹理及其对应的法线贴图纹理</w:t>
      </w:r>
      <w:r>
        <w:t xml:space="preserve"> </w:t>
      </w:r>
      <w:r>
        <w:rPr>
          <w:noProof/>
        </w:rPr>
        <w:drawing>
          <wp:inline distT="0" distB="0" distL="0" distR="0" wp14:anchorId="0997EA30" wp14:editId="50A28B0E">
            <wp:extent cx="4972050" cy="2438400"/>
            <wp:effectExtent l="0" t="0" r="0" b="0"/>
            <wp:docPr id="53" name="图片 53" descr="角色纹理图集及其对应的法线贴图纹理图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角色纹理图集及其对应的法线贴图纹理图集"/>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r>
        <w:t>角色纹理图集及其对应的法线贴图纹理图集</w:t>
      </w:r>
      <w:r>
        <w:t xml:space="preserve"> </w:t>
      </w:r>
    </w:p>
    <w:p w14:paraId="728901DF" w14:textId="77777777" w:rsidR="00575BD5" w:rsidRDefault="00575BD5" w:rsidP="00575BD5">
      <w:pPr>
        <w:pStyle w:val="2"/>
      </w:pPr>
      <w:r>
        <w:t>凹凸贴图、法线贴图和高度贴图有什么区别？</w:t>
      </w:r>
    </w:p>
    <w:p w14:paraId="0D19B855" w14:textId="77777777" w:rsidR="00575BD5" w:rsidRDefault="00575BD5" w:rsidP="00575BD5">
      <w:pPr>
        <w:pStyle w:val="a3"/>
      </w:pPr>
      <w:r>
        <w:rPr>
          <w:rStyle w:val="a4"/>
        </w:rPr>
        <w:t>法线贴图</w:t>
      </w:r>
      <w:r>
        <w:t>和</w:t>
      </w:r>
      <w:r>
        <w:rPr>
          <w:rStyle w:val="a4"/>
        </w:rPr>
        <w:t>高度贴图</w:t>
      </w:r>
      <w:r>
        <w:t>都是凹凸贴图的</w:t>
      </w:r>
      <w:r>
        <w:rPr>
          <w:rStyle w:val="ad"/>
        </w:rPr>
        <w:t>类型</w:t>
      </w:r>
      <w:r>
        <w:t>。二者都包含一些数据用于</w:t>
      </w:r>
      <w:proofErr w:type="gramStart"/>
      <w:r>
        <w:t>表示较</w:t>
      </w:r>
      <w:proofErr w:type="gramEnd"/>
      <w:r>
        <w:t>简单多边形网格的表面上的明显细节，但各自却以不同的方式存储这些数据。</w:t>
      </w:r>
    </w:p>
    <w:p w14:paraId="2EC15325" w14:textId="68082279" w:rsidR="00575BD5" w:rsidRDefault="00575BD5" w:rsidP="00575BD5">
      <w:r>
        <w:rPr>
          <w:noProof/>
        </w:rPr>
        <w:lastRenderedPageBreak/>
        <w:drawing>
          <wp:inline distT="0" distB="0" distL="0" distR="0" wp14:anchorId="23FFD934" wp14:editId="4947F17D">
            <wp:extent cx="4972050" cy="2438400"/>
            <wp:effectExtent l="0" t="0" r="0" b="0"/>
            <wp:docPr id="52" name="图片 52" descr="左侧是用于石墙凹凸贴图的高度贴图。右侧是用于石墙凹凸贴图的法线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左侧是用于石墙凹凸贴图的高度贴图。右侧是用于石墙凹凸贴图的法线贴图。"/>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r>
        <w:t>左侧是用于石墙凹凸贴图的高度贴图。右侧是用于石墙凹凸贴图的法线贴图。</w:t>
      </w:r>
      <w:r>
        <w:t xml:space="preserve"> </w:t>
      </w:r>
    </w:p>
    <w:p w14:paraId="499F8A1B" w14:textId="77777777" w:rsidR="00575BD5" w:rsidRDefault="00575BD5" w:rsidP="00575BD5">
      <w:pPr>
        <w:pStyle w:val="a3"/>
      </w:pPr>
      <w:r>
        <w:t>在上方左侧，您可以看到用于石墙凹凸贴图的高度贴图。高度贴图是一种简单的黑白纹理，其中每个像素表示该点在表面上看起来应该凸起的程度。像素颜色越白，该区域看起来越高。</w:t>
      </w:r>
    </w:p>
    <w:p w14:paraId="08821B95" w14:textId="77777777" w:rsidR="00575BD5" w:rsidRDefault="00575BD5" w:rsidP="00575BD5">
      <w:pPr>
        <w:pStyle w:val="a3"/>
      </w:pPr>
      <w:r>
        <w:t>法线贴图是 RGB 纹理，其中每个像素表示表面看起来应该面向的</w:t>
      </w:r>
      <w:r>
        <w:rPr>
          <w:rStyle w:val="ad"/>
        </w:rPr>
        <w:t>方向的差异</w:t>
      </w:r>
      <w:r>
        <w:t>（相对于其未经修改的表面法线）。由于矢量存储在 RGB 值中的方式，这些纹理往往为蓝紫色调。</w:t>
      </w:r>
    </w:p>
    <w:p w14:paraId="0268DA94" w14:textId="77777777" w:rsidR="00575BD5" w:rsidRDefault="00575BD5" w:rsidP="00575BD5">
      <w:pPr>
        <w:pStyle w:val="a3"/>
      </w:pPr>
      <w:r>
        <w:t>现代实时 3D 图形硬件依赖于法线贴图，因为此类型的贴图包含了必要的矢量来修改在表面上反射光线的方式。Unity 还可接受高度贴图类型的凹凸贴图，但必须在导入时将其转换为法线贴图才能使用。</w:t>
      </w:r>
    </w:p>
    <w:p w14:paraId="0B962321" w14:textId="77777777" w:rsidR="00575BD5" w:rsidRDefault="00575BD5" w:rsidP="00575BD5">
      <w:pPr>
        <w:pStyle w:val="3"/>
      </w:pPr>
      <w:r>
        <w:t>为什么呈现紫蓝色？</w:t>
      </w:r>
    </w:p>
    <w:p w14:paraId="19CE67C8" w14:textId="77777777" w:rsidR="00575BD5" w:rsidRDefault="00575BD5" w:rsidP="00575BD5">
      <w:pPr>
        <w:pStyle w:val="a3"/>
      </w:pPr>
      <w:r>
        <w:t>了解这一点对于使用法线贴图并不重要！跳过这一段是可以的。但是，如果真的想知道，请参考以下信息：RGB 颜色</w:t>
      </w:r>
      <w:proofErr w:type="gramStart"/>
      <w:r>
        <w:t>值用于</w:t>
      </w:r>
      <w:proofErr w:type="gramEnd"/>
      <w:r>
        <w:t>存储矢量的 X、Y、Z 方向，其中的 Z 为“向上”（与 Unity 通常使用 Y 作为“向上”的惯例相反）。此外，纹理中的值视为经过减半处理，即添加了 0.5 的系数。这样就能存储所有方向的矢量。因此，为了将 RGB 颜色转换为矢量方向，必须乘以 2，然后减去 1。例如，RGB 值 (0.5, 0.5, 1) 或十六进制的 #8080FF 将得到矢量 (0,0,1)，这便是用于法线贴图的“向上”，并表示模型表面没有变化。这就是您在此页面前面的法线贴图“示例”的平面区域中看到的颜色。</w:t>
      </w:r>
    </w:p>
    <w:p w14:paraId="1E70365F" w14:textId="4DE14A7A" w:rsidR="00575BD5" w:rsidRDefault="00575BD5" w:rsidP="00575BD5">
      <w:r>
        <w:rPr>
          <w:noProof/>
        </w:rPr>
        <w:lastRenderedPageBreak/>
        <w:drawing>
          <wp:inline distT="0" distB="0" distL="0" distR="0" wp14:anchorId="293C6859" wp14:editId="5627BF43">
            <wp:extent cx="1219200" cy="1219200"/>
            <wp:effectExtent l="0" t="0" r="0" b="0"/>
            <wp:docPr id="51" name="图片 51" descr="一个法线贴图仅使用 #8080FF，此值转换为法向矢量 0,0,1，即笔直向上。这不会对多边形的表面法线进行任何修改，因此不会对光照产生任何变化。任何与此颜色不同的像素都会产生指向不同方向的矢量，因此会修改用于计算该点处光发射的角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一个法线贴图仅使用 #8080FF，此值转换为法向矢量 0,0,1，即笔直向上。这不会对多边形的表面法线进行任何修改，因此不会对光照产生任何变化。任何与此颜色不同的像素都会产生指向不同方向的矢量，因此会修改用于计算该点处光发射的角度。"/>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t>一个法线贴图仅使用</w:t>
      </w:r>
      <w:r>
        <w:t xml:space="preserve"> #8080FF</w:t>
      </w:r>
      <w:r>
        <w:t>，此值转换为法向矢量</w:t>
      </w:r>
      <w:r>
        <w:t xml:space="preserve"> 0,0,1</w:t>
      </w:r>
      <w:r>
        <w:t>，即</w:t>
      </w:r>
      <w:r>
        <w:t>“</w:t>
      </w:r>
      <w:r>
        <w:t>笔直向上</w:t>
      </w:r>
      <w:r>
        <w:t>”</w:t>
      </w:r>
      <w:r>
        <w:t>。这不会对多边形的表面法线进行任何修改，因此不会对光照产生任何变化。任何与此颜色不同的像素都会产生指向不同方向的矢量，因此会修改用于计算</w:t>
      </w:r>
      <w:proofErr w:type="gramStart"/>
      <w:r>
        <w:t>该点处光发射</w:t>
      </w:r>
      <w:proofErr w:type="gramEnd"/>
      <w:r>
        <w:t>的角度。</w:t>
      </w:r>
      <w:r>
        <w:t xml:space="preserve"> </w:t>
      </w:r>
    </w:p>
    <w:p w14:paraId="51E2931F" w14:textId="77777777" w:rsidR="00575BD5" w:rsidRDefault="00575BD5" w:rsidP="00575BD5">
      <w:pPr>
        <w:pStyle w:val="a3"/>
      </w:pPr>
      <w:r>
        <w:t>一个 (0.43, 0.91, 0.80) 值将得出 (–0.14, 0.82, 0.6) 矢量，这是对表面的大幅修改。在石墙法线贴图的明亮青色区域中一些石头边缘可以看到这样的颜色。最终结果是，这些边缘按照非常不同的与石头较平坦面的角度捕捉光线。</w:t>
      </w:r>
    </w:p>
    <w:p w14:paraId="7C32DBB8" w14:textId="24BA1761" w:rsidR="00575BD5" w:rsidRDefault="00575BD5" w:rsidP="00575BD5">
      <w:r>
        <w:rPr>
          <w:noProof/>
        </w:rPr>
        <w:drawing>
          <wp:inline distT="0" distB="0" distL="0" distR="0" wp14:anchorId="0D7BEA9D" wp14:editId="13399FF4">
            <wp:extent cx="4972050" cy="2438400"/>
            <wp:effectExtent l="0" t="0" r="0" b="0"/>
            <wp:docPr id="50" name="图片 50" descr="这些石头的法线贴图中的明亮青色区域显示了针对每块石头顶部边缘多边形表面法线的大幅修改，使它们能够以正确的角度捕捉光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这些石头的法线贴图中的明亮青色区域显示了针对每块石头顶部边缘多边形表面法线的大幅修改，使它们能够以正确的角度捕捉光线。"/>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r>
        <w:t>这些石头的法线贴图中的明亮青色区域显示了针对每块石头顶部边缘多边形表面法线的大幅修改，使它们能够以正确的角度捕捉光线。</w:t>
      </w:r>
      <w:r>
        <w:t xml:space="preserve"> </w:t>
      </w:r>
    </w:p>
    <w:p w14:paraId="46242711" w14:textId="77777777" w:rsidR="00575BD5" w:rsidRDefault="00575BD5" w:rsidP="00575BD5">
      <w:pPr>
        <w:pStyle w:val="a3"/>
      </w:pPr>
      <w:r>
        <w:t>法线贴图</w:t>
      </w:r>
    </w:p>
    <w:p w14:paraId="73FB8F83" w14:textId="22256800" w:rsidR="00575BD5" w:rsidRDefault="00575BD5" w:rsidP="00575BD5">
      <w:r>
        <w:rPr>
          <w:noProof/>
        </w:rPr>
        <w:lastRenderedPageBreak/>
        <w:drawing>
          <wp:inline distT="0" distB="0" distL="0" distR="0" wp14:anchorId="65E43910" wp14:editId="24065631">
            <wp:extent cx="8534400" cy="2790825"/>
            <wp:effectExtent l="0" t="0" r="0" b="9525"/>
            <wp:docPr id="49" name="图片 49" descr="无凹凸贴图效果的石墙。岩石的边缘和小平面不能捕捉场景中的定向太阳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无凹凸贴图效果的石墙。岩石的边缘和小平面不能捕捉场景中的定向太阳光。"/>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534400" cy="2790825"/>
                    </a:xfrm>
                    <a:prstGeom prst="rect">
                      <a:avLst/>
                    </a:prstGeom>
                    <a:noFill/>
                    <a:ln>
                      <a:noFill/>
                    </a:ln>
                  </pic:spPr>
                </pic:pic>
              </a:graphicData>
            </a:graphic>
          </wp:inline>
        </w:drawing>
      </w:r>
      <w:r>
        <w:t>无凹凸贴图效果的石墙。岩石的边缘和小平面不能捕捉场景中的定向太阳光。</w:t>
      </w:r>
      <w:r>
        <w:t xml:space="preserve"> </w:t>
      </w:r>
      <w:r>
        <w:rPr>
          <w:noProof/>
        </w:rPr>
        <w:drawing>
          <wp:inline distT="0" distB="0" distL="0" distR="0" wp14:anchorId="7F6E0535" wp14:editId="6EF1C16D">
            <wp:extent cx="8534400" cy="2790825"/>
            <wp:effectExtent l="0" t="0" r="0" b="9525"/>
            <wp:docPr id="48" name="图片 48" descr="采用凹凸贴图的相同石墙。朝向太阳的石头边缘反射的定向太阳光与石头的正面非常不同，边缘反射光照朝向其他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采用凹凸贴图的相同石墙。朝向太阳的石头边缘反射的定向太阳光与石头的正面非常不同，边缘反射光照朝向其他方向。"/>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534400" cy="2790825"/>
                    </a:xfrm>
                    <a:prstGeom prst="rect">
                      <a:avLst/>
                    </a:prstGeom>
                    <a:noFill/>
                    <a:ln>
                      <a:noFill/>
                    </a:ln>
                  </pic:spPr>
                </pic:pic>
              </a:graphicData>
            </a:graphic>
          </wp:inline>
        </w:drawing>
      </w:r>
      <w:r>
        <w:t>采用凹凸贴图的相同石墙。朝向太阳的石头边缘反射的定向太阳光与石头的正面非常不同，边缘反射光照朝向其他方向。</w:t>
      </w:r>
      <w:r>
        <w:t xml:space="preserve"> </w:t>
      </w:r>
      <w:r>
        <w:rPr>
          <w:noProof/>
        </w:rPr>
        <w:lastRenderedPageBreak/>
        <w:drawing>
          <wp:inline distT="0" distB="0" distL="0" distR="0" wp14:anchorId="3ACABFC2" wp14:editId="033885E6">
            <wp:extent cx="8534400" cy="2790825"/>
            <wp:effectExtent l="0" t="0" r="0" b="9525"/>
            <wp:docPr id="47" name="图片 47" descr="位于另一个不同光照场景中的相同凹凸贴图石墙。点光源火炬照亮了石头。根据基本模型（多边形）光线照射角度并通过法线贴图中的矢量进行调整后产生石墙每个像素的光照。因此，面向光源的像素较明亮，而背离光源的像素更暗或处于阴影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位于另一个不同光照场景中的相同凹凸贴图石墙。点光源火炬照亮了石头。根据基本模型（多边形）光线照射角度并通过法线贴图中的矢量进行调整后产生石墙每个像素的光照。因此，面向光源的像素较明亮，而背离光源的像素更暗或处于阴影中。"/>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34400" cy="2790825"/>
                    </a:xfrm>
                    <a:prstGeom prst="rect">
                      <a:avLst/>
                    </a:prstGeom>
                    <a:noFill/>
                    <a:ln>
                      <a:noFill/>
                    </a:ln>
                  </pic:spPr>
                </pic:pic>
              </a:graphicData>
            </a:graphic>
          </wp:inline>
        </w:drawing>
      </w:r>
      <w:r>
        <w:t>位于另一个不同光照场景中的相同凹凸贴图石墙。点光源火炬照亮了石头。根据基本模型（多边形）光线照射角度并通过法线贴图中的矢量进行调整后产生石墙每个像素的光照。因此，面向光源的</w:t>
      </w:r>
      <w:proofErr w:type="gramStart"/>
      <w:r>
        <w:t>像素较</w:t>
      </w:r>
      <w:proofErr w:type="gramEnd"/>
      <w:r>
        <w:t>明亮，而背离光源的像素更暗或处于阴影中。</w:t>
      </w:r>
      <w:r>
        <w:t xml:space="preserve"> </w:t>
      </w:r>
    </w:p>
    <w:p w14:paraId="14BD9AB7" w14:textId="77777777" w:rsidR="00575BD5" w:rsidRDefault="00575BD5" w:rsidP="00575BD5">
      <w:pPr>
        <w:pStyle w:val="2"/>
      </w:pPr>
      <w:r>
        <w:t>如何导入和使用法线贴图和高度贴图</w:t>
      </w:r>
    </w:p>
    <w:p w14:paraId="48E5175A" w14:textId="77777777" w:rsidR="00575BD5" w:rsidRDefault="00575BD5" w:rsidP="00575BD5">
      <w:pPr>
        <w:pStyle w:val="a3"/>
      </w:pPr>
      <w:r>
        <w:t>像往常一样，可通过将纹理文件放入 Assets 文件夹的方式导入法线贴图。但是，需要告诉 Unity，此纹理为法线贴图。为此，可在导入检视面板 (Inspector) 设置中将“Texture Type”设置更改为“Normal Map”。</w:t>
      </w:r>
    </w:p>
    <w:p w14:paraId="17BDAC5E" w14:textId="3D82CC6E" w:rsidR="00575BD5" w:rsidRDefault="00575BD5" w:rsidP="00575BD5">
      <w:r>
        <w:rPr>
          <w:noProof/>
        </w:rPr>
        <w:drawing>
          <wp:inline distT="0" distB="0" distL="0" distR="0" wp14:anchorId="0F2B58E9" wp14:editId="6C5CC1C6">
            <wp:extent cx="3733800" cy="3000375"/>
            <wp:effectExtent l="0" t="0" r="0" b="9525"/>
            <wp:docPr id="46" name="图片 46" descr="E:\UnityDocumentation\uploads\Main\BumpMapImportInspector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UnityDocumentation\uploads\Main\BumpMapImportInspectorWindo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3000375"/>
                    </a:xfrm>
                    <a:prstGeom prst="rect">
                      <a:avLst/>
                    </a:prstGeom>
                    <a:noFill/>
                    <a:ln>
                      <a:noFill/>
                    </a:ln>
                  </pic:spPr>
                </pic:pic>
              </a:graphicData>
            </a:graphic>
          </wp:inline>
        </w:drawing>
      </w:r>
    </w:p>
    <w:p w14:paraId="628A4F5D" w14:textId="77777777" w:rsidR="00575BD5" w:rsidRDefault="00575BD5" w:rsidP="00575BD5">
      <w:pPr>
        <w:pStyle w:val="a3"/>
      </w:pPr>
      <w:r>
        <w:lastRenderedPageBreak/>
        <w:t>要将黑白高度贴图作为法线贴图导入，除了需要选中“Create from Greyscale”选项外，过程几乎完全相同。</w:t>
      </w:r>
    </w:p>
    <w:p w14:paraId="6F138BFB" w14:textId="363756A4" w:rsidR="00575BD5" w:rsidRDefault="00575BD5" w:rsidP="00575BD5">
      <w:r>
        <w:rPr>
          <w:noProof/>
        </w:rPr>
        <w:drawing>
          <wp:inline distT="0" distB="0" distL="0" distR="0" wp14:anchorId="0CFE978C" wp14:editId="734EEF18">
            <wp:extent cx="3743325" cy="3295650"/>
            <wp:effectExtent l="0" t="0" r="9525" b="0"/>
            <wp:docPr id="45" name="图片 45" descr="E:\UnityDocumentation\uploads\Main\BumpMapImportInspectorGre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UnityDocumentation\uploads\Main\BumpMapImportInspectorGreysca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3325" cy="3295650"/>
                    </a:xfrm>
                    <a:prstGeom prst="rect">
                      <a:avLst/>
                    </a:prstGeom>
                    <a:noFill/>
                    <a:ln>
                      <a:noFill/>
                    </a:ln>
                  </pic:spPr>
                </pic:pic>
              </a:graphicData>
            </a:graphic>
          </wp:inline>
        </w:drawing>
      </w:r>
    </w:p>
    <w:p w14:paraId="5BEE1D49" w14:textId="77777777" w:rsidR="00575BD5" w:rsidRDefault="00575BD5" w:rsidP="00575BD5">
      <w:pPr>
        <w:pStyle w:val="a3"/>
      </w:pPr>
      <w:r>
        <w:t>选中“Create From Greyscale”后，检视面板中将显示 Bumpiness 滑动条。从高度贴图中的高度进行转换时，可使用此</w:t>
      </w:r>
      <w:proofErr w:type="gramStart"/>
      <w:r>
        <w:t>滑动条来控制</w:t>
      </w:r>
      <w:proofErr w:type="gramEnd"/>
      <w:r>
        <w:t>法线贴图中的角度剧烈程度。较低的凹凸值意味着，即使高度贴图中的鲜明对比度也会转换为平缓的角度和凹凸。较高的值会产生夸张的凹凸和对凹凸的高对比度光照响应。</w:t>
      </w:r>
    </w:p>
    <w:p w14:paraId="58E65229" w14:textId="13B853AB" w:rsidR="00575BD5" w:rsidRDefault="00575BD5" w:rsidP="00575BD5">
      <w:r>
        <w:rPr>
          <w:noProof/>
        </w:rPr>
        <w:lastRenderedPageBreak/>
        <w:drawing>
          <wp:inline distT="0" distB="0" distL="0" distR="0" wp14:anchorId="1E08927B" wp14:editId="37C4CB4E">
            <wp:extent cx="4972050" cy="3552825"/>
            <wp:effectExtent l="0" t="0" r="0" b="9525"/>
            <wp:docPr id="44" name="图片 44" descr="将高度贴图作为法线贴图导入时的低和高凹凸设置以及对模型产生的最终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将高度贴图作为法线贴图导入时的低和高凹凸设置以及对模型产生的最终效果。"/>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2050" cy="3552825"/>
                    </a:xfrm>
                    <a:prstGeom prst="rect">
                      <a:avLst/>
                    </a:prstGeom>
                    <a:noFill/>
                    <a:ln>
                      <a:noFill/>
                    </a:ln>
                  </pic:spPr>
                </pic:pic>
              </a:graphicData>
            </a:graphic>
          </wp:inline>
        </w:drawing>
      </w:r>
      <w:r>
        <w:t>将高度贴图作为法线贴图导入时的低和高凹凸设置以及对模型产生的最终效果。</w:t>
      </w:r>
      <w:r>
        <w:t xml:space="preserve"> </w:t>
      </w:r>
    </w:p>
    <w:p w14:paraId="16EAC42A" w14:textId="77777777" w:rsidR="00575BD5" w:rsidRDefault="00575BD5" w:rsidP="00575BD5">
      <w:pPr>
        <w:pStyle w:val="a3"/>
      </w:pPr>
      <w:r>
        <w:t>在资源中放入法线贴图后，可将其放入检视面板中的材质 Normal Map 字段。标准着色器有一个 Normal Map 字段，许多较旧的旧版着色器也支持法线贴图。</w:t>
      </w:r>
    </w:p>
    <w:p w14:paraId="47744DDC" w14:textId="63EA7FB4" w:rsidR="00575BD5" w:rsidRDefault="00575BD5" w:rsidP="00575BD5">
      <w:r>
        <w:rPr>
          <w:noProof/>
        </w:rPr>
        <w:lastRenderedPageBreak/>
        <w:drawing>
          <wp:inline distT="0" distB="0" distL="0" distR="0" wp14:anchorId="49E82A23" wp14:editId="742C55F5">
            <wp:extent cx="4200525" cy="4591050"/>
            <wp:effectExtent l="0" t="0" r="9525" b="0"/>
            <wp:docPr id="43" name="图片 43" descr="将法线贴图纹理放入使用标准着色器的材质中的正确插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将法线贴图纹理放入使用标准着色器的材质中的正确插槽"/>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00525" cy="4591050"/>
                    </a:xfrm>
                    <a:prstGeom prst="rect">
                      <a:avLst/>
                    </a:prstGeom>
                    <a:noFill/>
                    <a:ln>
                      <a:noFill/>
                    </a:ln>
                  </pic:spPr>
                </pic:pic>
              </a:graphicData>
            </a:graphic>
          </wp:inline>
        </w:drawing>
      </w:r>
      <w:r>
        <w:t>将法线贴图纹理放入使用标准着色器的材质中的正确插槽</w:t>
      </w:r>
      <w:r>
        <w:t xml:space="preserve"> </w:t>
      </w:r>
    </w:p>
    <w:p w14:paraId="53DBB927" w14:textId="77777777" w:rsidR="00575BD5" w:rsidRDefault="00575BD5" w:rsidP="00575BD5">
      <w:pPr>
        <w:pStyle w:val="a3"/>
      </w:pPr>
      <w:r>
        <w:t xml:space="preserve">如果导入了法线贴图或高度贴图，但未将其标记为法线贴图（通过选择 </w:t>
      </w:r>
      <w:r>
        <w:rPr>
          <w:rStyle w:val="a4"/>
        </w:rPr>
        <w:t>Texture Type: Normal Map</w:t>
      </w:r>
      <w:r>
        <w:t>，如上所述），材质检视面板将发出有关此问题的警告并提供</w:t>
      </w:r>
      <w:proofErr w:type="gramStart"/>
      <w:r>
        <w:t>修复此</w:t>
      </w:r>
      <w:proofErr w:type="gramEnd"/>
      <w:r>
        <w:t>问题的解决方案，如下所示：</w:t>
      </w:r>
    </w:p>
    <w:p w14:paraId="2F5AEAE8" w14:textId="6CFCBA5F" w:rsidR="00575BD5" w:rsidRDefault="00575BD5" w:rsidP="00575BD5">
      <w:r>
        <w:rPr>
          <w:noProof/>
        </w:rPr>
        <w:lastRenderedPageBreak/>
        <w:drawing>
          <wp:inline distT="0" distB="0" distL="0" distR="0" wp14:anchorId="6AA5560E" wp14:editId="4A244876">
            <wp:extent cx="4200525" cy="4533900"/>
            <wp:effectExtent l="0" t="0" r="9525" b="0"/>
            <wp:docPr id="42" name="图片 42" descr="尝试使用未在检视面板中标记为法线贴图的法线贴图时，系统会显示Fix Now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尝试使用未在检视面板中标记为法线贴图的法线贴图时，系统会显示Fix Now警告。"/>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0525" cy="4533900"/>
                    </a:xfrm>
                    <a:prstGeom prst="rect">
                      <a:avLst/>
                    </a:prstGeom>
                    <a:noFill/>
                    <a:ln>
                      <a:noFill/>
                    </a:ln>
                  </pic:spPr>
                </pic:pic>
              </a:graphicData>
            </a:graphic>
          </wp:inline>
        </w:drawing>
      </w:r>
      <w:r>
        <w:t>尝试使用未在检视面板中标记为法线贴图的法线贴图时，系统会显示</w:t>
      </w:r>
      <w:r>
        <w:t>“Fix Now”</w:t>
      </w:r>
      <w:r>
        <w:t>警告。</w:t>
      </w:r>
      <w:r>
        <w:t xml:space="preserve"> </w:t>
      </w:r>
    </w:p>
    <w:p w14:paraId="4DF282AC" w14:textId="77777777" w:rsidR="00575BD5" w:rsidRDefault="00575BD5" w:rsidP="00575BD5">
      <w:pPr>
        <w:pStyle w:val="a3"/>
      </w:pPr>
      <w:r>
        <w:t xml:space="preserve">单击“Fix Now”与在纹理检视面板设置中选择 </w:t>
      </w:r>
      <w:r>
        <w:rPr>
          <w:rStyle w:val="a4"/>
        </w:rPr>
        <w:t>Texture Type: Normal Map</w:t>
      </w:r>
      <w:r>
        <w:t xml:space="preserve"> 具有相同的效果。如果您的纹理确实是发现地图，此操作将起作用。但是，如果是灰度高度贴图，系统不会自动检测到这一情况，因此对于高度图，必须始终在纹理的 Inspector 窗口中选中“Create from Greyscale”选项。</w:t>
      </w:r>
    </w:p>
    <w:p w14:paraId="6B8BE9C2" w14:textId="77777777" w:rsidR="00575BD5" w:rsidRDefault="00575BD5" w:rsidP="00575BD5">
      <w:pPr>
        <w:pStyle w:val="2"/>
      </w:pPr>
      <w:r>
        <w:t>辅助法线贴图</w:t>
      </w:r>
    </w:p>
    <w:p w14:paraId="7193992E" w14:textId="77777777" w:rsidR="00575BD5" w:rsidRDefault="00575BD5" w:rsidP="00575BD5">
      <w:pPr>
        <w:pStyle w:val="a3"/>
      </w:pPr>
      <w:r>
        <w:t xml:space="preserve">您可能还注意到，标准着色器的材质检视面板下方较远位置还有第二个 Normal Map 字段。此选项允许您使用额外的法线贴图来创建额外的细节。您可以使用与常规 Normal Map 字段相同的方式将法线贴图添加到此字段中，但此处的意图是您应当使用不同的平铺比例或频率，从而使两个法线贴图以不同的比例一起生成高细节级别。例如，常规法线贴图可能定义墙壁或车辆上的镶板细节，并使用面板边缘的凹槽。辅助法线贴图可为表面上的划痕和磨损提供非常精细的凹凸细节，因此能够使用基础法线贴图的比例的 5 至 10 </w:t>
      </w:r>
      <w:proofErr w:type="gramStart"/>
      <w:r>
        <w:t>倍</w:t>
      </w:r>
      <w:proofErr w:type="gramEnd"/>
      <w:r>
        <w:t>进行平铺。这些细节可能非常精细，只有仔细检查时才能看到。要在基础法线贴图上有这么多细节，基础法线贴图必须非常大，但是通过将二者放在不同比例下，可使用两个相对较小的法线贴图纹理来实现较高的整体细节级别。</w:t>
      </w:r>
    </w:p>
    <w:p w14:paraId="1AD2049D" w14:textId="77777777" w:rsidR="00A257D9" w:rsidRDefault="00A257D9" w:rsidP="00A257D9">
      <w:pPr>
        <w:pStyle w:val="1"/>
      </w:pPr>
      <w:r>
        <w:lastRenderedPageBreak/>
        <w:t>高度贴图</w:t>
      </w:r>
    </w:p>
    <w:p w14:paraId="0607C7D7" w14:textId="11FAFCC7" w:rsidR="00A257D9" w:rsidRDefault="00A257D9" w:rsidP="00A257D9">
      <w:r>
        <w:rPr>
          <w:noProof/>
        </w:rPr>
        <w:drawing>
          <wp:inline distT="0" distB="0" distL="0" distR="0" wp14:anchorId="7F7A1ED9" wp14:editId="284C4B8C">
            <wp:extent cx="2990850" cy="6524625"/>
            <wp:effectExtent l="0" t="0" r="0" b="9525"/>
            <wp:docPr id="71" name="图片 71" descr="E:\UnityDocumentation\uploads\Main\StandardShaderParameter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UnityDocumentation\uploads\Main\StandardShaderParameterHeightma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90850" cy="6524625"/>
                    </a:xfrm>
                    <a:prstGeom prst="rect">
                      <a:avLst/>
                    </a:prstGeom>
                    <a:noFill/>
                    <a:ln>
                      <a:noFill/>
                    </a:ln>
                  </pic:spPr>
                </pic:pic>
              </a:graphicData>
            </a:graphic>
          </wp:inline>
        </w:drawing>
      </w:r>
    </w:p>
    <w:p w14:paraId="738A3D8C" w14:textId="77777777" w:rsidR="00A257D9" w:rsidRDefault="00A257D9" w:rsidP="00A257D9">
      <w:pPr>
        <w:pStyle w:val="a3"/>
      </w:pPr>
      <w:r>
        <w:t>高度贴图（也称为视差贴图）是与法线贴图类似的概念，但是这种技术更复杂，因此性能成本也更高。高度贴图往往与法线贴图结合使用，通常情况下，当纹理贴图负责渲染表面的大型凸起时，高度贴图用于为表面提供额外的定义。</w:t>
      </w:r>
    </w:p>
    <w:p w14:paraId="196817C7" w14:textId="77777777" w:rsidR="00A257D9" w:rsidRDefault="00A257D9" w:rsidP="00A257D9">
      <w:pPr>
        <w:pStyle w:val="a3"/>
      </w:pPr>
      <w:r w:rsidRPr="005E2494">
        <w:rPr>
          <w:highlight w:val="yellow"/>
        </w:rPr>
        <w:t>虽然法线贴图可修改纹理表面上的光照，但视差高度贴图更进一步并实际上可移动可见表面纹理的区域，从而实现一种</w:t>
      </w:r>
      <w:proofErr w:type="gramStart"/>
      <w:r w:rsidRPr="005E2494">
        <w:rPr>
          <w:highlight w:val="yellow"/>
        </w:rPr>
        <w:t>表面级遮挡</w:t>
      </w:r>
      <w:proofErr w:type="gramEnd"/>
      <w:r w:rsidRPr="005E2494">
        <w:rPr>
          <w:highlight w:val="yellow"/>
        </w:rPr>
        <w:t>效果。这意味着，对于明</w:t>
      </w:r>
      <w:r w:rsidRPr="005E2494">
        <w:rPr>
          <w:highlight w:val="yellow"/>
        </w:rPr>
        <w:lastRenderedPageBreak/>
        <w:t>显的凸起，它们的近侧（面向摄像机）将膨胀和扩大，而它们的远侧（背离摄像机）将减小并且看起来被遮挡。</w:t>
      </w:r>
    </w:p>
    <w:p w14:paraId="4964E0C5" w14:textId="77777777" w:rsidR="00A257D9" w:rsidRDefault="00A257D9" w:rsidP="00A257D9">
      <w:pPr>
        <w:pStyle w:val="a3"/>
      </w:pPr>
      <w:r>
        <w:t>这种效果尽管可以产生非常令人信服的 3D 几何体表示，但仍然受限于对象网格的平面多边形的表面。也就是说，虽然表面凸起看起来会突出和相互遮挡，但模型的“轮廓”绝不会被修改，因为最终效果将绘制到模型的表面上，不会修改实际的几何体。</w:t>
      </w:r>
    </w:p>
    <w:p w14:paraId="3E0FB73D" w14:textId="1D8445D9" w:rsidR="00A257D9" w:rsidRDefault="00A257D9" w:rsidP="00A257D9">
      <w:pPr>
        <w:pStyle w:val="a3"/>
      </w:pPr>
      <w:r>
        <w:t>高度贴图应为灰度图像，其中以白色区域表示纹理的高区域，以黑色表示低区域。以下是典型的反照率贴图和</w:t>
      </w:r>
      <w:proofErr w:type="gramStart"/>
      <w:r>
        <w:t>要</w:t>
      </w:r>
      <w:proofErr w:type="gramEnd"/>
      <w:r>
        <w:t>匹配的高度贴图。</w:t>
      </w:r>
    </w:p>
    <w:p w14:paraId="503C90BE" w14:textId="77777777" w:rsidR="006D577A" w:rsidRDefault="006D577A" w:rsidP="006D577A">
      <w:pPr>
        <w:pStyle w:val="1"/>
      </w:pPr>
      <w:r>
        <w:t>遮挡贴图</w:t>
      </w:r>
    </w:p>
    <w:p w14:paraId="3E89B06D" w14:textId="2BC247BA" w:rsidR="006D577A" w:rsidRDefault="006D577A" w:rsidP="006D577A">
      <w:r>
        <w:rPr>
          <w:noProof/>
        </w:rPr>
        <w:lastRenderedPageBreak/>
        <w:drawing>
          <wp:inline distT="0" distB="0" distL="0" distR="0" wp14:anchorId="0DD8242A" wp14:editId="31C9F4D4">
            <wp:extent cx="2990850" cy="6524625"/>
            <wp:effectExtent l="0" t="0" r="0" b="9525"/>
            <wp:docPr id="74" name="图片 74" descr="E:\UnityDocumentation\uploads\Main\StandardShaderParameterOccl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UnityDocumentation\uploads\Main\StandardShaderParameterOcclusi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90850" cy="6524625"/>
                    </a:xfrm>
                    <a:prstGeom prst="rect">
                      <a:avLst/>
                    </a:prstGeom>
                    <a:noFill/>
                    <a:ln>
                      <a:noFill/>
                    </a:ln>
                  </pic:spPr>
                </pic:pic>
              </a:graphicData>
            </a:graphic>
          </wp:inline>
        </w:drawing>
      </w:r>
    </w:p>
    <w:p w14:paraId="4342128D" w14:textId="77777777" w:rsidR="006D577A" w:rsidRDefault="006D577A" w:rsidP="006D577A">
      <w:pPr>
        <w:pStyle w:val="a3"/>
      </w:pPr>
      <w:r w:rsidRPr="006D577A">
        <w:rPr>
          <w:highlight w:val="yellow"/>
        </w:rPr>
        <w:t>遮挡贴图用于提供关于模型哪些区域应接受高或低间接光照的信息。间接光照</w:t>
      </w:r>
      <w:commentRangeStart w:id="6"/>
      <w:r w:rsidRPr="006D577A">
        <w:rPr>
          <w:highlight w:val="yellow"/>
        </w:rPr>
        <w:t>来自</w:t>
      </w:r>
      <w:commentRangeEnd w:id="6"/>
      <w:r>
        <w:rPr>
          <w:rStyle w:val="a6"/>
          <w:rFonts w:asciiTheme="minorHAnsi" w:eastAsiaTheme="minorEastAsia" w:hAnsiTheme="minorHAnsi" w:cstheme="minorBidi"/>
          <w:kern w:val="2"/>
        </w:rPr>
        <w:commentReference w:id="6"/>
      </w:r>
      <w:r w:rsidRPr="006D577A">
        <w:rPr>
          <w:highlight w:val="yellow"/>
        </w:rPr>
        <w:t>环境光照和反射</w:t>
      </w:r>
      <w:r>
        <w:t>，因此模型的深度凹陷部分（例如裂缝或折叠位置）实际上不会接收到太多的间接光照。</w:t>
      </w:r>
    </w:p>
    <w:p w14:paraId="58CE739A" w14:textId="77777777" w:rsidR="006D577A" w:rsidRDefault="006D577A" w:rsidP="006D577A">
      <w:pPr>
        <w:pStyle w:val="a3"/>
      </w:pPr>
      <w:r>
        <w:t>遮挡纹理贴图通常由 3D 应用程序使用建模器或第三方软件直接从 3D 模型进行计算。</w:t>
      </w:r>
    </w:p>
    <w:p w14:paraId="0335C69F" w14:textId="77777777" w:rsidR="006D577A" w:rsidRDefault="006D577A" w:rsidP="006D577A">
      <w:pPr>
        <w:pStyle w:val="a3"/>
      </w:pPr>
      <w:r>
        <w:t>遮挡贴图是灰度图像，其中以</w:t>
      </w:r>
      <w:r w:rsidRPr="006D577A">
        <w:rPr>
          <w:highlight w:val="yellow"/>
        </w:rPr>
        <w:t>白色表示应接</w:t>
      </w:r>
      <w:proofErr w:type="gramStart"/>
      <w:r w:rsidRPr="006D577A">
        <w:rPr>
          <w:highlight w:val="yellow"/>
        </w:rPr>
        <w:t>受完全</w:t>
      </w:r>
      <w:proofErr w:type="gramEnd"/>
      <w:r w:rsidRPr="006D577A">
        <w:rPr>
          <w:highlight w:val="yellow"/>
        </w:rPr>
        <w:t>间接光照的区域，以黑色表示没有间接光照</w:t>
      </w:r>
      <w:r>
        <w:t>。有时，对于简单的表面而言，这就像灰度高度贴图一样简单（例如前面高度贴图示例中显示的凸起石墙纹理）。</w:t>
      </w:r>
    </w:p>
    <w:p w14:paraId="411175E9" w14:textId="77777777" w:rsidR="006D577A" w:rsidRDefault="006D577A" w:rsidP="006D577A">
      <w:pPr>
        <w:pStyle w:val="a3"/>
      </w:pPr>
      <w:r>
        <w:lastRenderedPageBreak/>
        <w:t>在其他情况下，生成正确的遮挡纹理稍微复杂一些。例如，如果场景中的角色穿着罩袍，则罩袍的内边缘应设置为非常低的间接光照，或者完全没有光照。在这些情况下，遮挡贴图通常将由美术师制作，使用 3D 应用程序基于模型自动生成遮挡贴图。</w:t>
      </w:r>
    </w:p>
    <w:p w14:paraId="76784808" w14:textId="76CCEB06" w:rsidR="006D577A" w:rsidRDefault="006D577A" w:rsidP="006D577A">
      <w:pPr>
        <w:pStyle w:val="a3"/>
        <w:rPr>
          <w:rFonts w:hint="eastAsia"/>
        </w:rPr>
      </w:pPr>
      <w:r>
        <w:rPr>
          <w:noProof/>
        </w:rPr>
        <w:drawing>
          <wp:inline distT="0" distB="0" distL="0" distR="0" wp14:anchorId="37F0271D" wp14:editId="704088CC">
            <wp:extent cx="3381375" cy="5372100"/>
            <wp:effectExtent l="0" t="0" r="9525" b="0"/>
            <wp:docPr id="73" name="图片 73" descr="此遮挡贴图指明了角色袖子上暴露或隐藏在环境光照下的区域。它用于下图所示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此遮挡贴图指明了角色袖子上暴露或隐藏在环境光照下的区域。它用于下图所示的模型。"/>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1375" cy="5372100"/>
                    </a:xfrm>
                    <a:prstGeom prst="rect">
                      <a:avLst/>
                    </a:prstGeom>
                    <a:noFill/>
                    <a:ln>
                      <a:noFill/>
                    </a:ln>
                  </pic:spPr>
                </pic:pic>
              </a:graphicData>
            </a:graphic>
          </wp:inline>
        </w:drawing>
      </w:r>
      <w:r>
        <w:t xml:space="preserve">此遮挡贴图指明了角色袖子上暴露或隐藏在环境光照下的区域。它用于下图所示的模型。 </w:t>
      </w:r>
      <w:r>
        <w:rPr>
          <w:noProof/>
        </w:rPr>
        <w:lastRenderedPageBreak/>
        <w:drawing>
          <wp:inline distT="0" distB="0" distL="0" distR="0" wp14:anchorId="131964CC" wp14:editId="1930D2E3">
            <wp:extent cx="8096250" cy="2276475"/>
            <wp:effectExtent l="0" t="0" r="0" b="9525"/>
            <wp:docPr id="72" name="图片 72" descr="应用遮挡贴图之前和之后的比较。在左侧，部分遮挡的区域（尤其是颈部周围的织物褶皱）的光照亮度太高。在分配环境光遮挡贴图后，这些区域不再被周围树木繁茂环境的绿色环境光所照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应用遮挡贴图之前和之后的比较。在左侧，部分遮挡的区域（尤其是颈部周围的织物褶皱）的光照亮度太高。在分配环境光遮挡贴图后，这些区域不再被周围树木繁茂环境的绿色环境光所照亮。"/>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96250" cy="2276475"/>
                    </a:xfrm>
                    <a:prstGeom prst="rect">
                      <a:avLst/>
                    </a:prstGeom>
                    <a:noFill/>
                    <a:ln>
                      <a:noFill/>
                    </a:ln>
                  </pic:spPr>
                </pic:pic>
              </a:graphicData>
            </a:graphic>
          </wp:inline>
        </w:drawing>
      </w:r>
      <w:r>
        <w:t>应用遮挡贴图之前和之后的比较。在左侧，部分遮挡的区域（尤其是颈部周围的织物褶皱）的光照亮度太高。在分配环境光遮挡贴图后，这些区域不再被周围树木繁茂环境的绿色环境光所照亮。</w:t>
      </w:r>
    </w:p>
    <w:p w14:paraId="7BF5788C" w14:textId="0445C5DA" w:rsidR="00A257D9" w:rsidRDefault="00A257D9" w:rsidP="00A257D9">
      <w:r>
        <w:rPr>
          <w:noProof/>
        </w:rPr>
        <w:lastRenderedPageBreak/>
        <w:drawing>
          <wp:inline distT="0" distB="0" distL="0" distR="0" wp14:anchorId="0AFE548F" wp14:editId="494201A4">
            <wp:extent cx="6448425" cy="4229100"/>
            <wp:effectExtent l="0" t="0" r="9525" b="0"/>
            <wp:docPr id="70" name="图片 70" descr="反照率颜色贴图和要匹配的高度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反照率颜色贴图和要匹配的高度贴图。"/>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8425" cy="4229100"/>
                    </a:xfrm>
                    <a:prstGeom prst="rect">
                      <a:avLst/>
                    </a:prstGeom>
                    <a:noFill/>
                    <a:ln>
                      <a:noFill/>
                    </a:ln>
                  </pic:spPr>
                </pic:pic>
              </a:graphicData>
            </a:graphic>
          </wp:inline>
        </w:drawing>
      </w:r>
      <w:r>
        <w:t>反照率颜色贴图和</w:t>
      </w:r>
      <w:proofErr w:type="gramStart"/>
      <w:r>
        <w:t>要</w:t>
      </w:r>
      <w:proofErr w:type="gramEnd"/>
      <w:r>
        <w:t>匹配的高度贴图。</w:t>
      </w:r>
      <w:r>
        <w:t xml:space="preserve"> </w:t>
      </w:r>
      <w:r>
        <w:rPr>
          <w:noProof/>
        </w:rPr>
        <w:drawing>
          <wp:inline distT="0" distB="0" distL="0" distR="0" wp14:anchorId="59FEB0D0" wp14:editId="339F5852">
            <wp:extent cx="8096250" cy="2971800"/>
            <wp:effectExtent l="0" t="0" r="0" b="0"/>
            <wp:docPr id="69" name="图片 69" descr="E:\UnityDocumentation\uploads\Main\StandardShaderParallax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UnityDocumentation\uploads\Main\StandardShaderParallaxMap.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96250" cy="2971800"/>
                    </a:xfrm>
                    <a:prstGeom prst="rect">
                      <a:avLst/>
                    </a:prstGeom>
                    <a:noFill/>
                    <a:ln>
                      <a:noFill/>
                    </a:ln>
                  </pic:spPr>
                </pic:pic>
              </a:graphicData>
            </a:graphic>
          </wp:inline>
        </w:drawing>
      </w:r>
    </w:p>
    <w:p w14:paraId="131E8773" w14:textId="77777777" w:rsidR="00A257D9" w:rsidRDefault="00A257D9" w:rsidP="00A257D9">
      <w:pPr>
        <w:pStyle w:val="a3"/>
      </w:pPr>
      <w:r>
        <w:t>上图从左到右为： 1.分配了反照率贴图但未分配法线贴图和高度贴图的岩石墙壁材质。 2.分配了法线贴图。表面上的光照经过修改，但岩石不会相互遮挡。 3.分配了法线贴图和高度贴图的最终效果。岩石看起来从表面突出，较近的岩石似乎遮挡了它们后面的岩石。</w:t>
      </w:r>
    </w:p>
    <w:p w14:paraId="153F1288" w14:textId="77777777" w:rsidR="00A257D9" w:rsidRDefault="00A257D9" w:rsidP="00A257D9">
      <w:pPr>
        <w:pStyle w:val="a3"/>
      </w:pPr>
      <w:r>
        <w:lastRenderedPageBreak/>
        <w:t>通常情况下（但</w:t>
      </w:r>
      <w:proofErr w:type="gramStart"/>
      <w:r>
        <w:t>非总是</w:t>
      </w:r>
      <w:proofErr w:type="gramEnd"/>
      <w:r>
        <w:t>如此），用于高度贴图的灰度图像也适合用于遮挡贴图。有关遮挡贴图的信息，请参阅下一部分。</w:t>
      </w:r>
    </w:p>
    <w:p w14:paraId="602E2F1D" w14:textId="77777777" w:rsidR="003B236E" w:rsidRPr="00A257D9" w:rsidRDefault="003B236E" w:rsidP="008F034F"/>
    <w:sectPr w:rsidR="003B236E" w:rsidRPr="00A257D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路 阳" w:date="2019-10-18T11:53:00Z" w:initials="路">
    <w:p w14:paraId="7052CE24" w14:textId="77777777" w:rsidR="00335532" w:rsidRDefault="00335532">
      <w:pPr>
        <w:pStyle w:val="a7"/>
      </w:pPr>
      <w:r>
        <w:rPr>
          <w:rStyle w:val="a6"/>
        </w:rPr>
        <w:annotationRef/>
      </w:r>
      <w:r>
        <w:rPr>
          <w:rFonts w:hint="eastAsia"/>
        </w:rPr>
        <w:t>四种渲染模式：</w:t>
      </w:r>
    </w:p>
    <w:p w14:paraId="10419B4A" w14:textId="77777777" w:rsidR="00335532" w:rsidRDefault="00335532">
      <w:pPr>
        <w:pStyle w:val="a7"/>
      </w:pPr>
      <w:r>
        <w:rPr>
          <w:rFonts w:hint="eastAsia"/>
        </w:rPr>
        <w:t>Opaque</w:t>
      </w:r>
      <w:r>
        <w:t xml:space="preserve"> </w:t>
      </w:r>
      <w:r>
        <w:rPr>
          <w:rFonts w:hint="eastAsia"/>
        </w:rPr>
        <w:t>不透明</w:t>
      </w:r>
    </w:p>
    <w:p w14:paraId="6DE482EE" w14:textId="77777777" w:rsidR="00335532" w:rsidRDefault="00335532">
      <w:pPr>
        <w:pStyle w:val="a7"/>
      </w:pPr>
      <w:r>
        <w:rPr>
          <w:rFonts w:hint="eastAsia"/>
        </w:rPr>
        <w:t>Cutout</w:t>
      </w:r>
      <w:r>
        <w:t xml:space="preserve"> </w:t>
      </w:r>
      <w:r>
        <w:rPr>
          <w:rFonts w:hint="eastAsia"/>
        </w:rPr>
        <w:t>设置了个透明的阈值，高于该值显示，低于不显示</w:t>
      </w:r>
    </w:p>
    <w:p w14:paraId="74C973FF" w14:textId="77777777" w:rsidR="00335532" w:rsidRDefault="00335532">
      <w:pPr>
        <w:pStyle w:val="a7"/>
      </w:pPr>
      <w:r>
        <w:rPr>
          <w:rFonts w:hint="eastAsia"/>
        </w:rPr>
        <w:t>Transparent</w:t>
      </w:r>
      <w:r>
        <w:t xml:space="preserve"> </w:t>
      </w:r>
      <w:r>
        <w:rPr>
          <w:rFonts w:hint="eastAsia"/>
        </w:rPr>
        <w:t>透明材质</w:t>
      </w:r>
    </w:p>
    <w:p w14:paraId="5BA8183F" w14:textId="1687DF10" w:rsidR="00335532" w:rsidRDefault="00335532">
      <w:pPr>
        <w:pStyle w:val="a7"/>
        <w:rPr>
          <w:rFonts w:hint="eastAsia"/>
        </w:rPr>
      </w:pPr>
      <w:r>
        <w:rPr>
          <w:rFonts w:hint="eastAsia"/>
        </w:rPr>
        <w:t>Fade</w:t>
      </w:r>
      <w:r>
        <w:t xml:space="preserve"> </w:t>
      </w:r>
      <w:r>
        <w:rPr>
          <w:rFonts w:hint="eastAsia"/>
        </w:rPr>
        <w:t>淡入淡出</w:t>
      </w:r>
    </w:p>
  </w:comment>
  <w:comment w:id="1" w:author="路 阳" w:date="2019-10-18T12:00:00Z" w:initials="路">
    <w:p w14:paraId="3F812280" w14:textId="77777777" w:rsidR="00E45923" w:rsidRDefault="00E45923">
      <w:pPr>
        <w:pStyle w:val="a7"/>
      </w:pPr>
      <w:r>
        <w:rPr>
          <w:rStyle w:val="a6"/>
        </w:rPr>
        <w:annotationRef/>
      </w:r>
      <w:r>
        <w:rPr>
          <w:rFonts w:hint="eastAsia"/>
        </w:rPr>
        <w:t>高光纹理</w:t>
      </w:r>
      <w:r w:rsidR="001D4B3F">
        <w:rPr>
          <w:rFonts w:hint="eastAsia"/>
        </w:rPr>
        <w:t>，如果不设置纹理，则启用后边的颜色和光滑度。</w:t>
      </w:r>
    </w:p>
    <w:p w14:paraId="5C316B77" w14:textId="77777777" w:rsidR="001D4B3F" w:rsidRDefault="001D4B3F">
      <w:pPr>
        <w:pStyle w:val="a7"/>
      </w:pPr>
      <w:r>
        <w:rPr>
          <w:rFonts w:hint="eastAsia"/>
        </w:rPr>
        <w:t>如果设置了纹理，则后边的颜色和光滑度没用了。</w:t>
      </w:r>
    </w:p>
    <w:p w14:paraId="6D3F9AA5" w14:textId="77777777" w:rsidR="001D4B3F" w:rsidRDefault="001D4B3F">
      <w:pPr>
        <w:pStyle w:val="a7"/>
      </w:pPr>
      <w:r>
        <w:rPr>
          <w:noProof/>
        </w:rPr>
        <w:drawing>
          <wp:inline distT="0" distB="0" distL="0" distR="0" wp14:anchorId="2489E131" wp14:editId="1D84E3C6">
            <wp:extent cx="2419350" cy="298072"/>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5180" cy="325895"/>
                    </a:xfrm>
                    <a:prstGeom prst="rect">
                      <a:avLst/>
                    </a:prstGeom>
                  </pic:spPr>
                </pic:pic>
              </a:graphicData>
            </a:graphic>
          </wp:inline>
        </w:drawing>
      </w:r>
    </w:p>
    <w:p w14:paraId="7105594A" w14:textId="3CD6962C" w:rsidR="001D4B3F" w:rsidRDefault="00F8434A">
      <w:pPr>
        <w:pStyle w:val="a7"/>
        <w:rPr>
          <w:rFonts w:hint="eastAsia"/>
        </w:rPr>
      </w:pPr>
      <w:r>
        <w:rPr>
          <w:rFonts w:hint="eastAsia"/>
        </w:rPr>
        <w:t>颜色则用纹理的，光滑度用</w:t>
      </w:r>
      <w:r>
        <w:rPr>
          <w:rFonts w:hint="eastAsia"/>
        </w:rPr>
        <w:t>Alpha</w:t>
      </w:r>
      <w:r>
        <w:rPr>
          <w:rFonts w:hint="eastAsia"/>
        </w:rPr>
        <w:t>的值</w:t>
      </w:r>
    </w:p>
  </w:comment>
  <w:comment w:id="2" w:author="路 阳" w:date="2019-10-18T12:05:00Z" w:initials="路">
    <w:p w14:paraId="64670493" w14:textId="77777777" w:rsidR="00006AE2" w:rsidRDefault="00006AE2">
      <w:pPr>
        <w:pStyle w:val="a7"/>
      </w:pPr>
      <w:r>
        <w:rPr>
          <w:rStyle w:val="a6"/>
        </w:rPr>
        <w:annotationRef/>
      </w:r>
      <w:r>
        <w:rPr>
          <w:rFonts w:hint="eastAsia"/>
        </w:rPr>
        <w:t>为什么要设置高光纹理，为了表现细节。</w:t>
      </w:r>
    </w:p>
    <w:p w14:paraId="59C0CC96" w14:textId="33F23604" w:rsidR="00417295" w:rsidRDefault="00417295">
      <w:pPr>
        <w:pStyle w:val="a7"/>
        <w:rPr>
          <w:rFonts w:hint="eastAsia"/>
        </w:rPr>
      </w:pPr>
      <w:r>
        <w:rPr>
          <w:rFonts w:hint="eastAsia"/>
        </w:rPr>
        <w:t>下边的秤砣明显比上边的有细节质感</w:t>
      </w:r>
    </w:p>
  </w:comment>
  <w:comment w:id="3" w:author="路 阳" w:date="2019-10-18T12:14:00Z" w:initials="路">
    <w:p w14:paraId="563D1289" w14:textId="77777777" w:rsidR="00776DA1" w:rsidRDefault="00776DA1">
      <w:pPr>
        <w:pStyle w:val="a7"/>
      </w:pPr>
      <w:r>
        <w:rPr>
          <w:rStyle w:val="a6"/>
        </w:rPr>
        <w:annotationRef/>
      </w:r>
      <w:r>
        <w:rPr>
          <w:rFonts w:hint="eastAsia"/>
        </w:rPr>
        <w:t>金属贴图的</w:t>
      </w:r>
      <w:r>
        <w:rPr>
          <w:rFonts w:hint="eastAsia"/>
        </w:rPr>
        <w:t xml:space="preserve"> </w:t>
      </w:r>
      <w:r>
        <w:rPr>
          <w:rFonts w:hint="eastAsia"/>
        </w:rPr>
        <w:t>红色</w:t>
      </w:r>
      <w:r w:rsidR="00045284">
        <w:rPr>
          <w:rFonts w:hint="eastAsia"/>
        </w:rPr>
        <w:t>值</w:t>
      </w:r>
      <w:r w:rsidR="00045284">
        <w:rPr>
          <w:rFonts w:hint="eastAsia"/>
        </w:rPr>
        <w:t xml:space="preserve"> </w:t>
      </w:r>
      <w:r w:rsidR="00045284">
        <w:rPr>
          <w:rFonts w:hint="eastAsia"/>
        </w:rPr>
        <w:t>控制金属级别</w:t>
      </w:r>
    </w:p>
    <w:p w14:paraId="104D192E" w14:textId="6EFB24F2" w:rsidR="00045284" w:rsidRDefault="00045284">
      <w:pPr>
        <w:pStyle w:val="a7"/>
        <w:rPr>
          <w:rFonts w:hint="eastAsia"/>
        </w:rPr>
      </w:pPr>
      <w:r>
        <w:rPr>
          <w:rFonts w:hint="eastAsia"/>
        </w:rPr>
        <w:t>Alpha</w:t>
      </w:r>
      <w:r>
        <w:rPr>
          <w:rFonts w:hint="eastAsia"/>
        </w:rPr>
        <w:t>控制</w:t>
      </w:r>
      <w:r>
        <w:rPr>
          <w:rFonts w:hint="eastAsia"/>
        </w:rPr>
        <w:t xml:space="preserve"> </w:t>
      </w:r>
      <w:r>
        <w:rPr>
          <w:rFonts w:hint="eastAsia"/>
        </w:rPr>
        <w:t>平滑度</w:t>
      </w:r>
    </w:p>
  </w:comment>
  <w:comment w:id="4" w:author="路 阳" w:date="2019-10-18T15:22:00Z" w:initials="路">
    <w:p w14:paraId="023DEAAE" w14:textId="77777777" w:rsidR="00693A9F" w:rsidRDefault="00693A9F">
      <w:pPr>
        <w:pStyle w:val="a7"/>
      </w:pPr>
      <w:r>
        <w:rPr>
          <w:rStyle w:val="a6"/>
        </w:rPr>
        <w:annotationRef/>
      </w:r>
      <w:r>
        <w:rPr>
          <w:rFonts w:hint="eastAsia"/>
        </w:rPr>
        <w:t>法线贴图存在的意义：</w:t>
      </w:r>
    </w:p>
    <w:p w14:paraId="2B36A0F8" w14:textId="77777777" w:rsidR="00693A9F" w:rsidRDefault="00693A9F">
      <w:pPr>
        <w:pStyle w:val="a7"/>
      </w:pPr>
      <w:r>
        <w:rPr>
          <w:rFonts w:hint="eastAsia"/>
        </w:rPr>
        <w:t>为了更好的表现表面的高低状态。</w:t>
      </w:r>
    </w:p>
    <w:p w14:paraId="1C07CC4E" w14:textId="77777777" w:rsidR="00693A9F" w:rsidRDefault="004A0E77">
      <w:pPr>
        <w:pStyle w:val="a7"/>
      </w:pPr>
      <w:r>
        <w:rPr>
          <w:rFonts w:hint="eastAsia"/>
        </w:rPr>
        <w:t>例如一条石头马路，仅仅使用石头图片，则依旧能看出是平的，加上法线贴图，则能看出是凹凸不平的。</w:t>
      </w:r>
    </w:p>
    <w:p w14:paraId="30E39B32" w14:textId="77777777" w:rsidR="00A50AD2" w:rsidRDefault="00A50AD2">
      <w:pPr>
        <w:pStyle w:val="a7"/>
      </w:pPr>
    </w:p>
    <w:p w14:paraId="5BC2C12E" w14:textId="703B6020" w:rsidR="004A0E77" w:rsidRDefault="004A0E77">
      <w:pPr>
        <w:pStyle w:val="a7"/>
      </w:pPr>
      <w:r>
        <w:rPr>
          <w:rFonts w:hint="eastAsia"/>
        </w:rPr>
        <w:t>美术建模的时候，会创建两种模型，一种精细的，一种粗糙的，把精细的获取凹凸贴图等，游戏中使用粗糙的，再把精细的图贴上，表现效果如同的精细的一般。节省更多的资源。</w:t>
      </w:r>
    </w:p>
    <w:p w14:paraId="2EFB0D56" w14:textId="77777777" w:rsidR="00A50AD2" w:rsidRDefault="00A50AD2">
      <w:pPr>
        <w:pStyle w:val="a7"/>
      </w:pPr>
    </w:p>
    <w:p w14:paraId="028E9940" w14:textId="3399D131" w:rsidR="00F530ED" w:rsidRDefault="004A0E77">
      <w:pPr>
        <w:pStyle w:val="a7"/>
      </w:pPr>
      <w:r>
        <w:rPr>
          <w:rFonts w:hint="eastAsia"/>
        </w:rPr>
        <w:t>法线贴图</w:t>
      </w:r>
      <w:r>
        <w:rPr>
          <w:rFonts w:hint="eastAsia"/>
        </w:rPr>
        <w:t xml:space="preserve"> </w:t>
      </w:r>
      <w:r>
        <w:rPr>
          <w:rFonts w:hint="eastAsia"/>
        </w:rPr>
        <w:t>用像素颜色来表现</w:t>
      </w:r>
      <w:r>
        <w:rPr>
          <w:rFonts w:hint="eastAsia"/>
        </w:rPr>
        <w:t xml:space="preserve"> </w:t>
      </w:r>
      <w:r>
        <w:rPr>
          <w:rFonts w:hint="eastAsia"/>
        </w:rPr>
        <w:t>高度。</w:t>
      </w:r>
      <w:proofErr w:type="spellStart"/>
      <w:r w:rsidR="00F530ED">
        <w:t>R</w:t>
      </w:r>
      <w:r w:rsidR="00F530ED">
        <w:rPr>
          <w:rFonts w:hint="eastAsia"/>
        </w:rPr>
        <w:t>gb</w:t>
      </w:r>
      <w:proofErr w:type="spellEnd"/>
      <w:r w:rsidR="00F530ED">
        <w:t xml:space="preserve"> </w:t>
      </w:r>
      <w:r w:rsidR="00F530ED">
        <w:rPr>
          <w:rFonts w:hint="eastAsia"/>
        </w:rPr>
        <w:t>代表</w:t>
      </w:r>
      <w:proofErr w:type="spellStart"/>
      <w:r w:rsidR="00F530ED">
        <w:rPr>
          <w:rFonts w:hint="eastAsia"/>
        </w:rPr>
        <w:t>xyz</w:t>
      </w:r>
      <w:proofErr w:type="spellEnd"/>
      <w:r w:rsidR="00F530ED">
        <w:rPr>
          <w:rFonts w:hint="eastAsia"/>
        </w:rPr>
        <w:t>，其中</w:t>
      </w:r>
      <w:r w:rsidR="00F530ED">
        <w:rPr>
          <w:rFonts w:hint="eastAsia"/>
        </w:rPr>
        <w:t>z</w:t>
      </w:r>
      <w:r w:rsidR="00F530ED">
        <w:rPr>
          <w:rFonts w:hint="eastAsia"/>
        </w:rPr>
        <w:t>表示高度。</w:t>
      </w:r>
      <w:r w:rsidR="00F530ED">
        <w:rPr>
          <w:rFonts w:hint="eastAsia"/>
        </w:rPr>
        <w:t>RGB</w:t>
      </w:r>
      <w:r w:rsidR="00F530ED">
        <w:rPr>
          <w:rFonts w:hint="eastAsia"/>
        </w:rPr>
        <w:t>是从</w:t>
      </w:r>
      <w:r w:rsidR="00F530ED">
        <w:rPr>
          <w:rFonts w:hint="eastAsia"/>
        </w:rPr>
        <w:t>0-</w:t>
      </w:r>
      <w:r w:rsidR="00F530ED">
        <w:t>1</w:t>
      </w:r>
      <w:r w:rsidR="00F530ED">
        <w:rPr>
          <w:rFonts w:hint="eastAsia"/>
        </w:rPr>
        <w:t>，</w:t>
      </w:r>
      <w:proofErr w:type="spellStart"/>
      <w:r w:rsidR="00F530ED">
        <w:rPr>
          <w:rFonts w:hint="eastAsia"/>
        </w:rPr>
        <w:t>xyz</w:t>
      </w:r>
      <w:proofErr w:type="spellEnd"/>
      <w:r w:rsidR="00F530ED">
        <w:rPr>
          <w:rFonts w:hint="eastAsia"/>
        </w:rPr>
        <w:t>是从</w:t>
      </w:r>
      <w:r w:rsidR="00F530ED">
        <w:rPr>
          <w:rFonts w:hint="eastAsia"/>
        </w:rPr>
        <w:t>-</w:t>
      </w:r>
      <w:r w:rsidR="00F530ED">
        <w:t>1 – 1</w:t>
      </w:r>
      <w:r w:rsidR="00F530ED">
        <w:rPr>
          <w:rFonts w:hint="eastAsia"/>
        </w:rPr>
        <w:t>。计算公式，</w:t>
      </w:r>
      <w:r w:rsidR="00F530ED">
        <w:rPr>
          <w:rFonts w:hint="eastAsia"/>
        </w:rPr>
        <w:t>X</w:t>
      </w:r>
      <w:r w:rsidR="00F530ED">
        <w:t>YZ =</w:t>
      </w:r>
      <w:r w:rsidR="00F530ED">
        <w:rPr>
          <w:rFonts w:hint="eastAsia"/>
        </w:rPr>
        <w:t xml:space="preserve"> RGB</w:t>
      </w:r>
      <w:r w:rsidR="00F530ED">
        <w:t xml:space="preserve"> * 2 -1</w:t>
      </w:r>
      <w:r w:rsidR="00F530ED">
        <w:rPr>
          <w:rFonts w:hint="eastAsia"/>
        </w:rPr>
        <w:t>。例如颜色为</w:t>
      </w:r>
      <w:r w:rsidR="00F530ED">
        <w:t>(0.5,0.5,1) -&gt; (0,0,1);</w:t>
      </w:r>
      <w:r w:rsidR="00F530ED">
        <w:rPr>
          <w:rFonts w:hint="eastAsia"/>
        </w:rPr>
        <w:t>即不改变表面光照。所以基础色是蓝色。</w:t>
      </w:r>
    </w:p>
    <w:p w14:paraId="04910679" w14:textId="77777777" w:rsidR="00A50AD2" w:rsidRDefault="00A50AD2">
      <w:pPr>
        <w:pStyle w:val="a7"/>
      </w:pPr>
    </w:p>
    <w:p w14:paraId="0F187DFF" w14:textId="476BABB0" w:rsidR="00A50AD2" w:rsidRDefault="00A50AD2">
      <w:pPr>
        <w:pStyle w:val="a7"/>
        <w:rPr>
          <w:rFonts w:hint="eastAsia"/>
        </w:rPr>
      </w:pPr>
      <w:r>
        <w:rPr>
          <w:rFonts w:hint="eastAsia"/>
        </w:rPr>
        <w:t>高度贴图，是一种简单的黑白纹理，越白越高。转换为</w:t>
      </w:r>
      <w:proofErr w:type="spellStart"/>
      <w:r>
        <w:rPr>
          <w:rFonts w:hint="eastAsia"/>
        </w:rPr>
        <w:t>Normal</w:t>
      </w:r>
      <w:r>
        <w:t>Map</w:t>
      </w:r>
      <w:proofErr w:type="spellEnd"/>
      <w:r>
        <w:rPr>
          <w:rFonts w:hint="eastAsia"/>
        </w:rPr>
        <w:t>时需要勾选</w:t>
      </w:r>
    </w:p>
    <w:p w14:paraId="79AA41FF" w14:textId="2C8E8890" w:rsidR="00A50AD2" w:rsidRPr="00F530ED" w:rsidRDefault="00A50AD2">
      <w:pPr>
        <w:pStyle w:val="a7"/>
        <w:rPr>
          <w:rFonts w:hint="eastAsia"/>
        </w:rPr>
      </w:pPr>
      <w:r>
        <w:rPr>
          <w:noProof/>
        </w:rPr>
        <w:drawing>
          <wp:inline distT="0" distB="0" distL="0" distR="0" wp14:anchorId="7319B435" wp14:editId="25054134">
            <wp:extent cx="3552825" cy="67601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3695035" cy="703072"/>
                    </a:xfrm>
                    <a:prstGeom prst="rect">
                      <a:avLst/>
                    </a:prstGeom>
                  </pic:spPr>
                </pic:pic>
              </a:graphicData>
            </a:graphic>
          </wp:inline>
        </w:drawing>
      </w:r>
    </w:p>
  </w:comment>
  <w:comment w:id="5" w:author="路 阳" w:date="2019-10-18T15:36:00Z" w:initials="路">
    <w:p w14:paraId="58DA8FA8" w14:textId="77777777" w:rsidR="00A50AD2" w:rsidRDefault="00A50AD2">
      <w:pPr>
        <w:pStyle w:val="a7"/>
      </w:pPr>
      <w:r>
        <w:rPr>
          <w:rStyle w:val="a6"/>
        </w:rPr>
        <w:annotationRef/>
      </w:r>
      <w:r>
        <w:rPr>
          <w:rFonts w:hint="eastAsia"/>
        </w:rPr>
        <w:t>反照率贴图：确定模型的基本外表</w:t>
      </w:r>
    </w:p>
    <w:p w14:paraId="78EA92A5" w14:textId="77777777" w:rsidR="00A50AD2" w:rsidRDefault="00A50AD2">
      <w:pPr>
        <w:pStyle w:val="a7"/>
      </w:pPr>
      <w:r>
        <w:rPr>
          <w:rFonts w:hint="eastAsia"/>
        </w:rPr>
        <w:t>高光贴图：影响模型表面的光照效果</w:t>
      </w:r>
    </w:p>
    <w:p w14:paraId="544F4E0D" w14:textId="77777777" w:rsidR="00A50AD2" w:rsidRDefault="00A50AD2">
      <w:pPr>
        <w:pStyle w:val="a7"/>
      </w:pPr>
      <w:r>
        <w:rPr>
          <w:rFonts w:hint="eastAsia"/>
        </w:rPr>
        <w:t>金属贴图：同上。</w:t>
      </w:r>
    </w:p>
    <w:p w14:paraId="3445A4E9" w14:textId="77777777" w:rsidR="00A50AD2" w:rsidRDefault="00A50AD2">
      <w:pPr>
        <w:pStyle w:val="a7"/>
      </w:pPr>
      <w:r>
        <w:rPr>
          <w:rFonts w:hint="eastAsia"/>
        </w:rPr>
        <w:t>法线贴图：凹凸程度。</w:t>
      </w:r>
    </w:p>
    <w:p w14:paraId="55A339C9" w14:textId="7C12426A" w:rsidR="005E2494" w:rsidRDefault="00D14E59">
      <w:pPr>
        <w:pStyle w:val="a7"/>
        <w:rPr>
          <w:rFonts w:hint="eastAsia"/>
        </w:rPr>
      </w:pPr>
      <w:r>
        <w:rPr>
          <w:rFonts w:hint="eastAsia"/>
        </w:rPr>
        <w:t>高度贴图：进一步凸出表面</w:t>
      </w:r>
    </w:p>
  </w:comment>
  <w:comment w:id="6" w:author="路 阳" w:date="2019-10-18T15:49:00Z" w:initials="路">
    <w:p w14:paraId="63F7F9FE" w14:textId="77777777" w:rsidR="006D577A" w:rsidRDefault="006D577A">
      <w:pPr>
        <w:pStyle w:val="a7"/>
      </w:pPr>
      <w:r>
        <w:rPr>
          <w:rStyle w:val="a6"/>
        </w:rPr>
        <w:annotationRef/>
      </w:r>
      <w:r>
        <w:rPr>
          <w:rFonts w:hint="eastAsia"/>
        </w:rPr>
        <w:t>遮挡贴图</w:t>
      </w:r>
      <w:r>
        <w:rPr>
          <w:rFonts w:hint="eastAsia"/>
        </w:rPr>
        <w:t xml:space="preserve">: </w:t>
      </w:r>
      <w:r>
        <w:t xml:space="preserve"> </w:t>
      </w:r>
      <w:r>
        <w:rPr>
          <w:rFonts w:hint="eastAsia"/>
        </w:rPr>
        <w:t>处理间接光照。</w:t>
      </w:r>
    </w:p>
    <w:p w14:paraId="258E4C38" w14:textId="77777777" w:rsidR="006D577A" w:rsidRDefault="006D577A">
      <w:pPr>
        <w:pStyle w:val="a7"/>
      </w:pPr>
      <w:r>
        <w:rPr>
          <w:noProof/>
        </w:rPr>
        <w:drawing>
          <wp:inline distT="0" distB="0" distL="0" distR="0" wp14:anchorId="6984B9D0" wp14:editId="23D96124">
            <wp:extent cx="2838450" cy="21526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838450" cy="2152650"/>
                    </a:xfrm>
                    <a:prstGeom prst="rect">
                      <a:avLst/>
                    </a:prstGeom>
                  </pic:spPr>
                </pic:pic>
              </a:graphicData>
            </a:graphic>
          </wp:inline>
        </w:drawing>
      </w:r>
    </w:p>
    <w:p w14:paraId="2FAA3251" w14:textId="77777777" w:rsidR="006D577A" w:rsidRDefault="006D577A">
      <w:pPr>
        <w:pStyle w:val="a7"/>
      </w:pPr>
      <w:r>
        <w:rPr>
          <w:noProof/>
        </w:rPr>
        <w:drawing>
          <wp:inline distT="0" distB="0" distL="0" distR="0" wp14:anchorId="3C06C442" wp14:editId="6AA3F243">
            <wp:extent cx="2895600" cy="21717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95600" cy="2171700"/>
                    </a:xfrm>
                    <a:prstGeom prst="rect">
                      <a:avLst/>
                    </a:prstGeom>
                  </pic:spPr>
                </pic:pic>
              </a:graphicData>
            </a:graphic>
          </wp:inline>
        </w:drawing>
      </w:r>
    </w:p>
    <w:p w14:paraId="118BA203" w14:textId="77777777" w:rsidR="006D577A" w:rsidRDefault="006D577A">
      <w:pPr>
        <w:pStyle w:val="a7"/>
      </w:pPr>
      <w:r>
        <w:rPr>
          <w:rFonts w:hint="eastAsia"/>
        </w:rPr>
        <w:t>上图的脖子处</w:t>
      </w:r>
      <w:r>
        <w:rPr>
          <w:rFonts w:hint="eastAsia"/>
        </w:rPr>
        <w:t xml:space="preserve"> </w:t>
      </w:r>
      <w:r>
        <w:rPr>
          <w:rFonts w:hint="eastAsia"/>
        </w:rPr>
        <w:t>被环境光照的有些亮。</w:t>
      </w:r>
    </w:p>
    <w:p w14:paraId="574674D3" w14:textId="4FB6FB46" w:rsidR="006D577A" w:rsidRDefault="006D577A">
      <w:pPr>
        <w:pStyle w:val="a7"/>
        <w:rPr>
          <w:rFonts w:hint="eastAsia"/>
        </w:rPr>
      </w:pPr>
      <w:r>
        <w:rPr>
          <w:rFonts w:hint="eastAsia"/>
        </w:rPr>
        <w:t>下图添加了遮挡贴图，不接受环境光。</w:t>
      </w:r>
      <w:bookmarkStart w:id="7" w:name="_GoBack"/>
      <w:bookmarkEnd w:id="7"/>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A8183F" w15:done="0"/>
  <w15:commentEx w15:paraId="7105594A" w15:done="0"/>
  <w15:commentEx w15:paraId="59C0CC96" w15:done="0"/>
  <w15:commentEx w15:paraId="104D192E" w15:done="0"/>
  <w15:commentEx w15:paraId="79AA41FF" w15:done="0"/>
  <w15:commentEx w15:paraId="55A339C9" w15:done="0"/>
  <w15:commentEx w15:paraId="574674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A8183F" w16cid:durableId="2154264F"/>
  <w16cid:commentId w16cid:paraId="7105594A" w16cid:durableId="215427EC"/>
  <w16cid:commentId w16cid:paraId="59C0CC96" w16cid:durableId="2154291D"/>
  <w16cid:commentId w16cid:paraId="104D192E" w16cid:durableId="21542B29"/>
  <w16cid:commentId w16cid:paraId="79AA41FF" w16cid:durableId="21545727"/>
  <w16cid:commentId w16cid:paraId="55A339C9" w16cid:durableId="21545A77"/>
  <w16cid:commentId w16cid:paraId="574674D3" w16cid:durableId="21545D8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B439B"/>
    <w:multiLevelType w:val="multilevel"/>
    <w:tmpl w:val="9AF4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BB0D12"/>
    <w:multiLevelType w:val="multilevel"/>
    <w:tmpl w:val="3CB2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3B5D9A"/>
    <w:multiLevelType w:val="multilevel"/>
    <w:tmpl w:val="4356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EF6739"/>
    <w:multiLevelType w:val="multilevel"/>
    <w:tmpl w:val="61A6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466106"/>
    <w:multiLevelType w:val="multilevel"/>
    <w:tmpl w:val="F18C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2"/>
  </w:num>
  <w:num w:numId="4">
    <w:abstractNumId w:val="0"/>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路 阳">
    <w15:presenceInfo w15:providerId="Windows Live" w15:userId="9c850c5acc737e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0D8"/>
    <w:rsid w:val="00006AE2"/>
    <w:rsid w:val="00045284"/>
    <w:rsid w:val="001052C2"/>
    <w:rsid w:val="001D4B3F"/>
    <w:rsid w:val="00335532"/>
    <w:rsid w:val="003B236E"/>
    <w:rsid w:val="00417295"/>
    <w:rsid w:val="00455155"/>
    <w:rsid w:val="004A0E77"/>
    <w:rsid w:val="005233DF"/>
    <w:rsid w:val="00575BD5"/>
    <w:rsid w:val="005920D8"/>
    <w:rsid w:val="005E2494"/>
    <w:rsid w:val="006401EB"/>
    <w:rsid w:val="00693A9F"/>
    <w:rsid w:val="006D577A"/>
    <w:rsid w:val="00702490"/>
    <w:rsid w:val="00715AF8"/>
    <w:rsid w:val="00760E22"/>
    <w:rsid w:val="00776DA1"/>
    <w:rsid w:val="0080603F"/>
    <w:rsid w:val="008C7B60"/>
    <w:rsid w:val="008E5EC2"/>
    <w:rsid w:val="008F034F"/>
    <w:rsid w:val="009F237F"/>
    <w:rsid w:val="00A257D9"/>
    <w:rsid w:val="00A50AD2"/>
    <w:rsid w:val="00B1060F"/>
    <w:rsid w:val="00B521AA"/>
    <w:rsid w:val="00CD7492"/>
    <w:rsid w:val="00D14E59"/>
    <w:rsid w:val="00D31183"/>
    <w:rsid w:val="00DC6E5F"/>
    <w:rsid w:val="00DF17F0"/>
    <w:rsid w:val="00E45923"/>
    <w:rsid w:val="00F530ED"/>
    <w:rsid w:val="00F84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5F4F"/>
  <w15:chartTrackingRefBased/>
  <w15:docId w15:val="{0583D4C1-F761-4E59-A568-E6EF1F7C7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style>
  <w:style w:type="paragraph" w:styleId="1">
    <w:name w:val="heading 1"/>
    <w:basedOn w:val="a"/>
    <w:link w:val="10"/>
    <w:uiPriority w:val="9"/>
    <w:qFormat/>
    <w:rsid w:val="001052C2"/>
    <w:pPr>
      <w:spacing w:before="100" w:beforeAutospacing="1" w:after="100" w:afterAutospacing="1" w:line="240" w:lineRule="auto"/>
      <w:outlineLvl w:val="0"/>
    </w:pPr>
    <w:rPr>
      <w:rFonts w:ascii="宋体" w:eastAsia="宋体" w:hAnsi="宋体" w:cs="宋体"/>
      <w:b/>
      <w:bCs/>
      <w:kern w:val="36"/>
      <w:sz w:val="48"/>
      <w:szCs w:val="48"/>
    </w:rPr>
  </w:style>
  <w:style w:type="paragraph" w:styleId="2">
    <w:name w:val="heading 2"/>
    <w:basedOn w:val="a"/>
    <w:link w:val="20"/>
    <w:uiPriority w:val="9"/>
    <w:qFormat/>
    <w:rsid w:val="001052C2"/>
    <w:pPr>
      <w:spacing w:before="100" w:beforeAutospacing="1" w:after="100" w:afterAutospacing="1" w:line="240" w:lineRule="auto"/>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8C7B6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052C2"/>
    <w:rPr>
      <w:rFonts w:ascii="宋体" w:eastAsia="宋体" w:hAnsi="宋体" w:cs="宋体"/>
      <w:b/>
      <w:bCs/>
      <w:kern w:val="36"/>
      <w:sz w:val="48"/>
      <w:szCs w:val="48"/>
    </w:rPr>
  </w:style>
  <w:style w:type="character" w:customStyle="1" w:styleId="20">
    <w:name w:val="标题 2 字符"/>
    <w:basedOn w:val="a0"/>
    <w:link w:val="2"/>
    <w:uiPriority w:val="9"/>
    <w:rsid w:val="001052C2"/>
    <w:rPr>
      <w:rFonts w:ascii="宋体" w:eastAsia="宋体" w:hAnsi="宋体" w:cs="宋体"/>
      <w:b/>
      <w:bCs/>
      <w:kern w:val="0"/>
      <w:sz w:val="36"/>
      <w:szCs w:val="36"/>
    </w:rPr>
  </w:style>
  <w:style w:type="paragraph" w:styleId="a3">
    <w:name w:val="Normal (Web)"/>
    <w:basedOn w:val="a"/>
    <w:uiPriority w:val="99"/>
    <w:semiHidden/>
    <w:unhideWhenUsed/>
    <w:rsid w:val="001052C2"/>
    <w:pPr>
      <w:spacing w:before="100" w:beforeAutospacing="1" w:after="100" w:afterAutospacing="1" w:line="240" w:lineRule="auto"/>
    </w:pPr>
    <w:rPr>
      <w:rFonts w:ascii="宋体" w:eastAsia="宋体" w:hAnsi="宋体" w:cs="宋体"/>
      <w:kern w:val="0"/>
      <w:sz w:val="24"/>
      <w:szCs w:val="24"/>
    </w:rPr>
  </w:style>
  <w:style w:type="character" w:styleId="a4">
    <w:name w:val="Strong"/>
    <w:basedOn w:val="a0"/>
    <w:uiPriority w:val="22"/>
    <w:qFormat/>
    <w:rsid w:val="001052C2"/>
    <w:rPr>
      <w:b/>
      <w:bCs/>
    </w:rPr>
  </w:style>
  <w:style w:type="character" w:styleId="a5">
    <w:name w:val="Hyperlink"/>
    <w:basedOn w:val="a0"/>
    <w:uiPriority w:val="99"/>
    <w:semiHidden/>
    <w:unhideWhenUsed/>
    <w:rsid w:val="001052C2"/>
    <w:rPr>
      <w:color w:val="0000FF"/>
      <w:u w:val="single"/>
    </w:rPr>
  </w:style>
  <w:style w:type="character" w:customStyle="1" w:styleId="30">
    <w:name w:val="标题 3 字符"/>
    <w:basedOn w:val="a0"/>
    <w:link w:val="3"/>
    <w:uiPriority w:val="9"/>
    <w:semiHidden/>
    <w:rsid w:val="008C7B60"/>
    <w:rPr>
      <w:b/>
      <w:bCs/>
      <w:sz w:val="32"/>
      <w:szCs w:val="32"/>
    </w:rPr>
  </w:style>
  <w:style w:type="character" w:styleId="a6">
    <w:name w:val="annotation reference"/>
    <w:basedOn w:val="a0"/>
    <w:uiPriority w:val="99"/>
    <w:semiHidden/>
    <w:unhideWhenUsed/>
    <w:rsid w:val="00335532"/>
    <w:rPr>
      <w:sz w:val="21"/>
      <w:szCs w:val="21"/>
    </w:rPr>
  </w:style>
  <w:style w:type="paragraph" w:styleId="a7">
    <w:name w:val="annotation text"/>
    <w:basedOn w:val="a"/>
    <w:link w:val="a8"/>
    <w:uiPriority w:val="99"/>
    <w:semiHidden/>
    <w:unhideWhenUsed/>
    <w:rsid w:val="00335532"/>
  </w:style>
  <w:style w:type="character" w:customStyle="1" w:styleId="a8">
    <w:name w:val="批注文字 字符"/>
    <w:basedOn w:val="a0"/>
    <w:link w:val="a7"/>
    <w:uiPriority w:val="99"/>
    <w:semiHidden/>
    <w:rsid w:val="00335532"/>
  </w:style>
  <w:style w:type="paragraph" w:styleId="a9">
    <w:name w:val="annotation subject"/>
    <w:basedOn w:val="a7"/>
    <w:next w:val="a7"/>
    <w:link w:val="aa"/>
    <w:uiPriority w:val="99"/>
    <w:semiHidden/>
    <w:unhideWhenUsed/>
    <w:rsid w:val="00335532"/>
    <w:rPr>
      <w:b/>
      <w:bCs/>
    </w:rPr>
  </w:style>
  <w:style w:type="character" w:customStyle="1" w:styleId="aa">
    <w:name w:val="批注主题 字符"/>
    <w:basedOn w:val="a8"/>
    <w:link w:val="a9"/>
    <w:uiPriority w:val="99"/>
    <w:semiHidden/>
    <w:rsid w:val="00335532"/>
    <w:rPr>
      <w:b/>
      <w:bCs/>
    </w:rPr>
  </w:style>
  <w:style w:type="paragraph" w:styleId="ab">
    <w:name w:val="Balloon Text"/>
    <w:basedOn w:val="a"/>
    <w:link w:val="ac"/>
    <w:uiPriority w:val="99"/>
    <w:semiHidden/>
    <w:unhideWhenUsed/>
    <w:rsid w:val="00335532"/>
    <w:pPr>
      <w:spacing w:after="0" w:line="240" w:lineRule="auto"/>
    </w:pPr>
    <w:rPr>
      <w:sz w:val="18"/>
      <w:szCs w:val="18"/>
    </w:rPr>
  </w:style>
  <w:style w:type="character" w:customStyle="1" w:styleId="ac">
    <w:name w:val="批注框文本 字符"/>
    <w:basedOn w:val="a0"/>
    <w:link w:val="ab"/>
    <w:uiPriority w:val="99"/>
    <w:semiHidden/>
    <w:rsid w:val="00335532"/>
    <w:rPr>
      <w:sz w:val="18"/>
      <w:szCs w:val="18"/>
    </w:rPr>
  </w:style>
  <w:style w:type="character" w:styleId="ad">
    <w:name w:val="Emphasis"/>
    <w:basedOn w:val="a0"/>
    <w:uiPriority w:val="20"/>
    <w:qFormat/>
    <w:rsid w:val="008E5E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82258">
      <w:bodyDiv w:val="1"/>
      <w:marLeft w:val="0"/>
      <w:marRight w:val="0"/>
      <w:marTop w:val="0"/>
      <w:marBottom w:val="0"/>
      <w:divBdr>
        <w:top w:val="none" w:sz="0" w:space="0" w:color="auto"/>
        <w:left w:val="none" w:sz="0" w:space="0" w:color="auto"/>
        <w:bottom w:val="none" w:sz="0" w:space="0" w:color="auto"/>
        <w:right w:val="none" w:sz="0" w:space="0" w:color="auto"/>
      </w:divBdr>
    </w:div>
    <w:div w:id="131757314">
      <w:bodyDiv w:val="1"/>
      <w:marLeft w:val="0"/>
      <w:marRight w:val="0"/>
      <w:marTop w:val="0"/>
      <w:marBottom w:val="0"/>
      <w:divBdr>
        <w:top w:val="none" w:sz="0" w:space="0" w:color="auto"/>
        <w:left w:val="none" w:sz="0" w:space="0" w:color="auto"/>
        <w:bottom w:val="none" w:sz="0" w:space="0" w:color="auto"/>
        <w:right w:val="none" w:sz="0" w:space="0" w:color="auto"/>
      </w:divBdr>
    </w:div>
    <w:div w:id="312832216">
      <w:bodyDiv w:val="1"/>
      <w:marLeft w:val="0"/>
      <w:marRight w:val="0"/>
      <w:marTop w:val="0"/>
      <w:marBottom w:val="0"/>
      <w:divBdr>
        <w:top w:val="none" w:sz="0" w:space="0" w:color="auto"/>
        <w:left w:val="none" w:sz="0" w:space="0" w:color="auto"/>
        <w:bottom w:val="none" w:sz="0" w:space="0" w:color="auto"/>
        <w:right w:val="none" w:sz="0" w:space="0" w:color="auto"/>
      </w:divBdr>
    </w:div>
    <w:div w:id="364260489">
      <w:bodyDiv w:val="1"/>
      <w:marLeft w:val="0"/>
      <w:marRight w:val="0"/>
      <w:marTop w:val="0"/>
      <w:marBottom w:val="0"/>
      <w:divBdr>
        <w:top w:val="none" w:sz="0" w:space="0" w:color="auto"/>
        <w:left w:val="none" w:sz="0" w:space="0" w:color="auto"/>
        <w:bottom w:val="none" w:sz="0" w:space="0" w:color="auto"/>
        <w:right w:val="none" w:sz="0" w:space="0" w:color="auto"/>
      </w:divBdr>
    </w:div>
    <w:div w:id="445387886">
      <w:bodyDiv w:val="1"/>
      <w:marLeft w:val="0"/>
      <w:marRight w:val="0"/>
      <w:marTop w:val="0"/>
      <w:marBottom w:val="0"/>
      <w:divBdr>
        <w:top w:val="none" w:sz="0" w:space="0" w:color="auto"/>
        <w:left w:val="none" w:sz="0" w:space="0" w:color="auto"/>
        <w:bottom w:val="none" w:sz="0" w:space="0" w:color="auto"/>
        <w:right w:val="none" w:sz="0" w:space="0" w:color="auto"/>
      </w:divBdr>
      <w:divsChild>
        <w:div w:id="853957798">
          <w:marLeft w:val="0"/>
          <w:marRight w:val="0"/>
          <w:marTop w:val="0"/>
          <w:marBottom w:val="0"/>
          <w:divBdr>
            <w:top w:val="none" w:sz="0" w:space="0" w:color="auto"/>
            <w:left w:val="none" w:sz="0" w:space="0" w:color="auto"/>
            <w:bottom w:val="none" w:sz="0" w:space="0" w:color="auto"/>
            <w:right w:val="none" w:sz="0" w:space="0" w:color="auto"/>
          </w:divBdr>
          <w:divsChild>
            <w:div w:id="251864611">
              <w:marLeft w:val="0"/>
              <w:marRight w:val="0"/>
              <w:marTop w:val="0"/>
              <w:marBottom w:val="0"/>
              <w:divBdr>
                <w:top w:val="none" w:sz="0" w:space="0" w:color="auto"/>
                <w:left w:val="none" w:sz="0" w:space="0" w:color="auto"/>
                <w:bottom w:val="none" w:sz="0" w:space="0" w:color="auto"/>
                <w:right w:val="none" w:sz="0" w:space="0" w:color="auto"/>
              </w:divBdr>
              <w:divsChild>
                <w:div w:id="1326056738">
                  <w:marLeft w:val="0"/>
                  <w:marRight w:val="0"/>
                  <w:marTop w:val="0"/>
                  <w:marBottom w:val="0"/>
                  <w:divBdr>
                    <w:top w:val="none" w:sz="0" w:space="0" w:color="auto"/>
                    <w:left w:val="none" w:sz="0" w:space="0" w:color="auto"/>
                    <w:bottom w:val="none" w:sz="0" w:space="0" w:color="auto"/>
                    <w:right w:val="none" w:sz="0" w:space="0" w:color="auto"/>
                  </w:divBdr>
                  <w:divsChild>
                    <w:div w:id="658341785">
                      <w:marLeft w:val="0"/>
                      <w:marRight w:val="0"/>
                      <w:marTop w:val="0"/>
                      <w:marBottom w:val="0"/>
                      <w:divBdr>
                        <w:top w:val="none" w:sz="0" w:space="0" w:color="auto"/>
                        <w:left w:val="none" w:sz="0" w:space="0" w:color="auto"/>
                        <w:bottom w:val="none" w:sz="0" w:space="0" w:color="auto"/>
                        <w:right w:val="none" w:sz="0" w:space="0" w:color="auto"/>
                      </w:divBdr>
                    </w:div>
                  </w:divsChild>
                </w:div>
                <w:div w:id="1802527644">
                  <w:marLeft w:val="0"/>
                  <w:marRight w:val="0"/>
                  <w:marTop w:val="0"/>
                  <w:marBottom w:val="0"/>
                  <w:divBdr>
                    <w:top w:val="none" w:sz="0" w:space="0" w:color="auto"/>
                    <w:left w:val="none" w:sz="0" w:space="0" w:color="auto"/>
                    <w:bottom w:val="none" w:sz="0" w:space="0" w:color="auto"/>
                    <w:right w:val="none" w:sz="0" w:space="0" w:color="auto"/>
                  </w:divBdr>
                  <w:divsChild>
                    <w:div w:id="194557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864316">
      <w:bodyDiv w:val="1"/>
      <w:marLeft w:val="0"/>
      <w:marRight w:val="0"/>
      <w:marTop w:val="0"/>
      <w:marBottom w:val="0"/>
      <w:divBdr>
        <w:top w:val="none" w:sz="0" w:space="0" w:color="auto"/>
        <w:left w:val="none" w:sz="0" w:space="0" w:color="auto"/>
        <w:bottom w:val="none" w:sz="0" w:space="0" w:color="auto"/>
        <w:right w:val="none" w:sz="0" w:space="0" w:color="auto"/>
      </w:divBdr>
    </w:div>
    <w:div w:id="1182890640">
      <w:bodyDiv w:val="1"/>
      <w:marLeft w:val="0"/>
      <w:marRight w:val="0"/>
      <w:marTop w:val="0"/>
      <w:marBottom w:val="0"/>
      <w:divBdr>
        <w:top w:val="none" w:sz="0" w:space="0" w:color="auto"/>
        <w:left w:val="none" w:sz="0" w:space="0" w:color="auto"/>
        <w:bottom w:val="none" w:sz="0" w:space="0" w:color="auto"/>
        <w:right w:val="none" w:sz="0" w:space="0" w:color="auto"/>
      </w:divBdr>
    </w:div>
    <w:div w:id="1259290884">
      <w:bodyDiv w:val="1"/>
      <w:marLeft w:val="0"/>
      <w:marRight w:val="0"/>
      <w:marTop w:val="0"/>
      <w:marBottom w:val="0"/>
      <w:divBdr>
        <w:top w:val="none" w:sz="0" w:space="0" w:color="auto"/>
        <w:left w:val="none" w:sz="0" w:space="0" w:color="auto"/>
        <w:bottom w:val="none" w:sz="0" w:space="0" w:color="auto"/>
        <w:right w:val="none" w:sz="0" w:space="0" w:color="auto"/>
      </w:divBdr>
    </w:div>
    <w:div w:id="1538196774">
      <w:bodyDiv w:val="1"/>
      <w:marLeft w:val="0"/>
      <w:marRight w:val="0"/>
      <w:marTop w:val="0"/>
      <w:marBottom w:val="0"/>
      <w:divBdr>
        <w:top w:val="none" w:sz="0" w:space="0" w:color="auto"/>
        <w:left w:val="none" w:sz="0" w:space="0" w:color="auto"/>
        <w:bottom w:val="none" w:sz="0" w:space="0" w:color="auto"/>
        <w:right w:val="none" w:sz="0" w:space="0" w:color="auto"/>
      </w:divBdr>
    </w:div>
    <w:div w:id="1655836606">
      <w:bodyDiv w:val="1"/>
      <w:marLeft w:val="0"/>
      <w:marRight w:val="0"/>
      <w:marTop w:val="0"/>
      <w:marBottom w:val="0"/>
      <w:divBdr>
        <w:top w:val="none" w:sz="0" w:space="0" w:color="auto"/>
        <w:left w:val="none" w:sz="0" w:space="0" w:color="auto"/>
        <w:bottom w:val="none" w:sz="0" w:space="0" w:color="auto"/>
        <w:right w:val="none" w:sz="0" w:space="0" w:color="auto"/>
      </w:divBdr>
    </w:div>
    <w:div w:id="1687370185">
      <w:bodyDiv w:val="1"/>
      <w:marLeft w:val="0"/>
      <w:marRight w:val="0"/>
      <w:marTop w:val="0"/>
      <w:marBottom w:val="0"/>
      <w:divBdr>
        <w:top w:val="none" w:sz="0" w:space="0" w:color="auto"/>
        <w:left w:val="none" w:sz="0" w:space="0" w:color="auto"/>
        <w:bottom w:val="none" w:sz="0" w:space="0" w:color="auto"/>
        <w:right w:val="none" w:sz="0" w:space="0" w:color="auto"/>
      </w:divBdr>
    </w:div>
    <w:div w:id="1763454374">
      <w:bodyDiv w:val="1"/>
      <w:marLeft w:val="0"/>
      <w:marRight w:val="0"/>
      <w:marTop w:val="0"/>
      <w:marBottom w:val="0"/>
      <w:divBdr>
        <w:top w:val="none" w:sz="0" w:space="0" w:color="auto"/>
        <w:left w:val="none" w:sz="0" w:space="0" w:color="auto"/>
        <w:bottom w:val="none" w:sz="0" w:space="0" w:color="auto"/>
        <w:right w:val="none" w:sz="0" w:space="0" w:color="auto"/>
      </w:divBdr>
    </w:div>
    <w:div w:id="1886136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32.png"/><Relationship Id="rId1" Type="http://schemas.openxmlformats.org/officeDocument/2006/relationships/image" Target="media/image21.png"/><Relationship Id="rId4" Type="http://schemas.openxmlformats.org/officeDocument/2006/relationships/image" Target="media/image58.png"/></Relationships>
</file>

<file path=word/_rels/document.xml.rels><?xml version="1.0" encoding="UTF-8" standalone="yes"?>
<Relationships xmlns="http://schemas.openxmlformats.org/package/2006/relationships"><Relationship Id="rId13" Type="http://schemas.openxmlformats.org/officeDocument/2006/relationships/hyperlink" Target="file:///E:\UnityDocumentation\Manual\class-Skybox.html" TargetMode="External"/><Relationship Id="rId18" Type="http://schemas.openxmlformats.org/officeDocument/2006/relationships/image" Target="media/image8.png"/><Relationship Id="rId26" Type="http://schemas.openxmlformats.org/officeDocument/2006/relationships/hyperlink" Target="file:///E:\UnityDocumentation\Manual\StandardShaderMaterialParameterHeightMap.html" TargetMode="External"/><Relationship Id="rId39" Type="http://schemas.openxmlformats.org/officeDocument/2006/relationships/image" Target="media/image15.png"/><Relationship Id="rId21" Type="http://schemas.openxmlformats.org/officeDocument/2006/relationships/hyperlink" Target="file:///E:\UnityDocumentation\Manual\StandardShaderMaterialParameterAlbedoColor.html" TargetMode="External"/><Relationship Id="rId34" Type="http://schemas.microsoft.com/office/2016/09/relationships/commentsIds" Target="commentsIds.xml"/><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5.jpeg"/><Relationship Id="rId55" Type="http://schemas.openxmlformats.org/officeDocument/2006/relationships/hyperlink" Target="file:///E:\UnityDocumentation\Manual\StandardShaderMaterialParameterSmoothness.html" TargetMode="External"/><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jpeg"/><Relationship Id="rId84" Type="http://schemas.openxmlformats.org/officeDocument/2006/relationships/image" Target="media/image56.png"/><Relationship Id="rId89" Type="http://schemas.openxmlformats.org/officeDocument/2006/relationships/fontTable" Target="fontTable.xml"/><Relationship Id="rId7" Type="http://schemas.openxmlformats.org/officeDocument/2006/relationships/hyperlink" Target="file:///E:\UnityDocumentation\Manual\HDR.html" TargetMode="External"/><Relationship Id="rId71" Type="http://schemas.openxmlformats.org/officeDocument/2006/relationships/image" Target="media/image43.jpeg"/><Relationship Id="rId2" Type="http://schemas.openxmlformats.org/officeDocument/2006/relationships/styles" Target="styles.xml"/><Relationship Id="rId16" Type="http://schemas.openxmlformats.org/officeDocument/2006/relationships/image" Target="media/image6.gif"/><Relationship Id="rId29" Type="http://schemas.openxmlformats.org/officeDocument/2006/relationships/hyperlink" Target="file:///E:\UnityDocumentation\Manual\StandardShaderMaterialParameterDetail.html" TargetMode="External"/><Relationship Id="rId11" Type="http://schemas.openxmlformats.org/officeDocument/2006/relationships/hyperlink" Target="file:///E:\UnityDocumentation\Manual\LightProbes.html" TargetMode="External"/><Relationship Id="rId24" Type="http://schemas.openxmlformats.org/officeDocument/2006/relationships/hyperlink" Target="file:///E:\UnityDocumentation\Manual\StandardShaderMaterialParameterSmoothness.html" TargetMode="External"/><Relationship Id="rId32" Type="http://schemas.openxmlformats.org/officeDocument/2006/relationships/comments" Target="comments.xml"/><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hyperlink" Target="file:///E:\UnityDocumentation\Manual\StandardShaderMaterialParameterSpecular.html" TargetMode="External"/><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61.jpeg"/><Relationship Id="rId5" Type="http://schemas.openxmlformats.org/officeDocument/2006/relationships/image" Target="media/image1.jpeg"/><Relationship Id="rId61" Type="http://schemas.openxmlformats.org/officeDocument/2006/relationships/image" Target="media/image33.png"/><Relationship Id="rId82" Type="http://schemas.openxmlformats.org/officeDocument/2006/relationships/image" Target="media/image54.png"/><Relationship Id="rId90" Type="http://schemas.microsoft.com/office/2011/relationships/people" Target="people.xml"/><Relationship Id="rId19" Type="http://schemas.openxmlformats.org/officeDocument/2006/relationships/image" Target="media/image9.png"/><Relationship Id="rId14" Type="http://schemas.openxmlformats.org/officeDocument/2006/relationships/hyperlink" Target="file:///E:\UnityDocumentation\Manual\class-ReflectionProbe.html" TargetMode="External"/><Relationship Id="rId22" Type="http://schemas.openxmlformats.org/officeDocument/2006/relationships/hyperlink" Target="file:///E:\UnityDocumentation\Manual\StandardShaderMaterialParameterSpecular.html" TargetMode="External"/><Relationship Id="rId27" Type="http://schemas.openxmlformats.org/officeDocument/2006/relationships/hyperlink" Target="file:///E:\UnityDocumentation\Manual\StandardShaderMaterialParameterOcclusionMap.html" TargetMode="External"/><Relationship Id="rId30" Type="http://schemas.openxmlformats.org/officeDocument/2006/relationships/hyperlink" Target="file:///E:\UnityDocumentation\Manual\StandardShaderFresnel.html"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hyperlink" Target="file:///E:\UnityDocumentation\Manual\StandardShaderMaterialParameterSmoothness.html" TargetMode="External"/><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jpeg"/><Relationship Id="rId8" Type="http://schemas.openxmlformats.org/officeDocument/2006/relationships/image" Target="media/image3.jpeg"/><Relationship Id="rId51" Type="http://schemas.openxmlformats.org/officeDocument/2006/relationships/image" Target="media/image26.png"/><Relationship Id="rId72" Type="http://schemas.openxmlformats.org/officeDocument/2006/relationships/image" Target="media/image44.jpeg"/><Relationship Id="rId80" Type="http://schemas.openxmlformats.org/officeDocument/2006/relationships/image" Target="media/image52.jpeg"/><Relationship Id="rId85" Type="http://schemas.openxmlformats.org/officeDocument/2006/relationships/image" Target="media/image59.jpeg"/><Relationship Id="rId3" Type="http://schemas.openxmlformats.org/officeDocument/2006/relationships/settings" Target="settings.xml"/><Relationship Id="rId12" Type="http://schemas.openxmlformats.org/officeDocument/2006/relationships/hyperlink" Target="file:///E:\UnityDocumentation\Manual\ReflectionProbes.html" TargetMode="External"/><Relationship Id="rId17" Type="http://schemas.openxmlformats.org/officeDocument/2006/relationships/image" Target="media/image7.png"/><Relationship Id="rId25" Type="http://schemas.openxmlformats.org/officeDocument/2006/relationships/hyperlink" Target="file:///E:\UnityDocumentation\Manual\StandardShaderMaterialParameterNormalMap.html" TargetMode="External"/><Relationship Id="rId33" Type="http://schemas.microsoft.com/office/2011/relationships/commentsExtended" Target="commentsExtended.xml"/><Relationship Id="rId38" Type="http://schemas.openxmlformats.org/officeDocument/2006/relationships/image" Target="media/image14.jpeg"/><Relationship Id="rId46" Type="http://schemas.openxmlformats.org/officeDocument/2006/relationships/hyperlink" Target="file:///E:\UnityDocumentation\Manual\StandardShaderMaterialParameterSmoothness.html" TargetMode="External"/><Relationship Id="rId59" Type="http://schemas.openxmlformats.org/officeDocument/2006/relationships/image" Target="media/image30.jpeg"/><Relationship Id="rId67" Type="http://schemas.openxmlformats.org/officeDocument/2006/relationships/image" Target="media/image39.png"/><Relationship Id="rId20" Type="http://schemas.openxmlformats.org/officeDocument/2006/relationships/hyperlink" Target="file:///E:\UnityDocumentation\Manual\StandardShaderMaterialParameterRenderingMode.html" TargetMode="External"/><Relationship Id="rId41" Type="http://schemas.openxmlformats.org/officeDocument/2006/relationships/image" Target="media/image17.jpeg"/><Relationship Id="rId54" Type="http://schemas.openxmlformats.org/officeDocument/2006/relationships/image" Target="media/image28.jpeg"/><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image" Target="media/image47.jpeg"/><Relationship Id="rId83" Type="http://schemas.openxmlformats.org/officeDocument/2006/relationships/image" Target="media/image55.png"/><Relationship Id="rId88" Type="http://schemas.openxmlformats.org/officeDocument/2006/relationships/image" Target="media/image62.jpe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file:///E:\UnityDocumentation\Manual\GlobalIllumination.html" TargetMode="External"/><Relationship Id="rId23" Type="http://schemas.openxmlformats.org/officeDocument/2006/relationships/hyperlink" Target="file:///E:\UnityDocumentation\Manual\StandardShaderMaterialParameterMetallic.html" TargetMode="External"/><Relationship Id="rId28" Type="http://schemas.openxmlformats.org/officeDocument/2006/relationships/hyperlink" Target="file:///E:\UnityDocumentation\Manual\StandardShaderMaterialParameterEmission.html" TargetMode="External"/><Relationship Id="rId36" Type="http://schemas.openxmlformats.org/officeDocument/2006/relationships/image" Target="media/image12.jpeg"/><Relationship Id="rId49" Type="http://schemas.openxmlformats.org/officeDocument/2006/relationships/image" Target="media/image24.jpeg"/><Relationship Id="rId57" Type="http://schemas.openxmlformats.org/officeDocument/2006/relationships/hyperlink" Target="file:///E:\UnityDocumentation\Manual\StandardShaderMaterialParameterMetallic.html" TargetMode="External"/><Relationship Id="rId10" Type="http://schemas.openxmlformats.org/officeDocument/2006/relationships/image" Target="media/image5.png"/><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hyperlink" Target="file:///E:\UnityDocumentation\Manual\StandardShaderMaterialParameterSmoothness.html" TargetMode="External"/><Relationship Id="rId60" Type="http://schemas.openxmlformats.org/officeDocument/2006/relationships/image" Target="media/image31.jpeg"/><Relationship Id="rId65" Type="http://schemas.openxmlformats.org/officeDocument/2006/relationships/image" Target="media/image37.png"/><Relationship Id="rId73" Type="http://schemas.openxmlformats.org/officeDocument/2006/relationships/image" Target="media/image45.jpe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60.jpe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339</TotalTime>
  <Pages>60</Pages>
  <Words>2830</Words>
  <Characters>16131</Characters>
  <Application>Microsoft Office Word</Application>
  <DocSecurity>0</DocSecurity>
  <Lines>134</Lines>
  <Paragraphs>37</Paragraphs>
  <ScaleCrop>false</ScaleCrop>
  <Company/>
  <LinksUpToDate>false</LinksUpToDate>
  <CharactersWithSpaces>18924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路 阳</dc:creator>
  <cp:keywords/>
  <dc:description/>
  <cp:lastModifiedBy>路 阳</cp:lastModifiedBy>
  <cp:revision>29</cp:revision>
  <dcterms:created xsi:type="dcterms:W3CDTF">2019-10-17T01:59:00Z</dcterms:created>
  <dcterms:modified xsi:type="dcterms:W3CDTF">2019-10-18T07:53:00Z</dcterms:modified>
</cp:coreProperties>
</file>